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7C8" w:rsidRPr="007F07C8" w:rsidRDefault="007F07C8" w:rsidP="000121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細明體" w:hAnsi="inherit" w:cs="細明體" w:hint="eastAsia"/>
          <w:color w:val="202124"/>
          <w:sz w:val="42"/>
          <w:szCs w:val="42"/>
        </w:rPr>
      </w:pPr>
      <w:r w:rsidRPr="007F07C8">
        <w:rPr>
          <w:rFonts w:ascii="inherit" w:eastAsia="細明體" w:hAnsi="inherit" w:cs="細明體"/>
          <w:color w:val="202124"/>
          <w:sz w:val="42"/>
          <w:szCs w:val="42"/>
          <w:lang w:val="en"/>
        </w:rPr>
        <w:t xml:space="preserve">Application form for refund of venue rental fees in the </w:t>
      </w:r>
      <w:r w:rsidR="00C6672F">
        <w:rPr>
          <w:rFonts w:ascii="inherit" w:eastAsia="細明體" w:hAnsi="inherit" w:cs="細明體"/>
          <w:color w:val="202124"/>
          <w:sz w:val="42"/>
          <w:szCs w:val="42"/>
          <w:lang w:val="en"/>
        </w:rPr>
        <w:t>five school-owned lecture buildings</w:t>
      </w:r>
    </w:p>
    <w:p w:rsidR="00394C94" w:rsidRPr="00752A62" w:rsidRDefault="001109BB" w:rsidP="0045441F">
      <w:pPr>
        <w:pStyle w:val="HTML"/>
        <w:shd w:val="clear" w:color="auto" w:fill="F8F9FA"/>
        <w:spacing w:line="540" w:lineRule="atLeast"/>
        <w:rPr>
          <w:sz w:val="16"/>
          <w:szCs w:val="16"/>
        </w:rPr>
      </w:pPr>
      <w:r>
        <w:rPr>
          <w:rFonts w:hint="eastAsia"/>
          <w:szCs w:val="28"/>
        </w:rPr>
        <w:t xml:space="preserve">                                       </w:t>
      </w:r>
      <w:r w:rsidR="002E34A8">
        <w:rPr>
          <w:rFonts w:hint="eastAsia"/>
          <w:szCs w:val="28"/>
        </w:rPr>
        <w:t xml:space="preserve">                              </w:t>
      </w:r>
      <w:r w:rsidR="0045441F">
        <w:rPr>
          <w:szCs w:val="28"/>
        </w:rPr>
        <w:t xml:space="preserve">       </w:t>
      </w:r>
      <w:r w:rsidR="00752A62">
        <w:rPr>
          <w:szCs w:val="28"/>
        </w:rPr>
        <w:t xml:space="preserve">      </w:t>
      </w:r>
      <w:r w:rsidR="0045441F">
        <w:rPr>
          <w:szCs w:val="28"/>
        </w:rPr>
        <w:t xml:space="preserve"> </w:t>
      </w:r>
      <w:r w:rsidR="002E34A8">
        <w:rPr>
          <w:rFonts w:hint="eastAsia"/>
          <w:szCs w:val="28"/>
        </w:rPr>
        <w:t xml:space="preserve"> </w:t>
      </w:r>
      <w:r w:rsidR="0045441F" w:rsidRPr="0045441F">
        <w:rPr>
          <w:rFonts w:hint="eastAsia"/>
          <w:sz w:val="16"/>
          <w:szCs w:val="16"/>
        </w:rPr>
        <w:t>Y</w:t>
      </w:r>
      <w:r w:rsidR="0045441F">
        <w:rPr>
          <w:sz w:val="16"/>
          <w:szCs w:val="16"/>
        </w:rPr>
        <w:t xml:space="preserve">/ </w:t>
      </w:r>
      <w:r w:rsidR="00752A62">
        <w:rPr>
          <w:sz w:val="16"/>
          <w:szCs w:val="16"/>
        </w:rPr>
        <w:t xml:space="preserve"> </w:t>
      </w:r>
      <w:r w:rsidR="0045441F">
        <w:rPr>
          <w:sz w:val="16"/>
          <w:szCs w:val="16"/>
        </w:rPr>
        <w:t xml:space="preserve">  </w:t>
      </w:r>
      <w:r w:rsidR="0045441F">
        <w:rPr>
          <w:rFonts w:hint="eastAsia"/>
          <w:sz w:val="16"/>
          <w:szCs w:val="16"/>
        </w:rPr>
        <w:t>M/</w:t>
      </w:r>
      <w:r w:rsidR="0045441F">
        <w:rPr>
          <w:sz w:val="16"/>
          <w:szCs w:val="16"/>
        </w:rPr>
        <w:t xml:space="preserve"> </w:t>
      </w:r>
      <w:r w:rsidR="00752A62">
        <w:rPr>
          <w:sz w:val="16"/>
          <w:szCs w:val="16"/>
        </w:rPr>
        <w:t xml:space="preserve"> </w:t>
      </w:r>
      <w:r w:rsidR="0045441F">
        <w:rPr>
          <w:sz w:val="16"/>
          <w:szCs w:val="16"/>
        </w:rPr>
        <w:t xml:space="preserve">  D/        </w:t>
      </w:r>
      <w:r w:rsidR="002E34A8" w:rsidRPr="0045441F">
        <w:rPr>
          <w:rFonts w:hint="eastAsia"/>
          <w:sz w:val="16"/>
          <w:szCs w:val="16"/>
        </w:rPr>
        <w:t xml:space="preserve">                   </w:t>
      </w:r>
      <w:r w:rsidR="00394C94" w:rsidRPr="0045441F">
        <w:rPr>
          <w:rFonts w:hint="eastAsia"/>
          <w:sz w:val="16"/>
          <w:szCs w:val="16"/>
        </w:rPr>
        <w:t xml:space="preserve">                    </w:t>
      </w:r>
      <w:r w:rsidR="009A220A" w:rsidRPr="0045441F">
        <w:rPr>
          <w:rFonts w:hint="eastAsia"/>
          <w:sz w:val="16"/>
          <w:szCs w:val="16"/>
        </w:rPr>
        <w:t xml:space="preserve">            </w:t>
      </w:r>
      <w:r w:rsidR="0045441F" w:rsidRPr="0045441F">
        <w:rPr>
          <w:rFonts w:hint="eastAsia"/>
          <w:sz w:val="16"/>
          <w:szCs w:val="16"/>
        </w:rPr>
        <w:t xml:space="preserve">             </w:t>
      </w:r>
    </w:p>
    <w:tbl>
      <w:tblPr>
        <w:tblW w:w="4964" w:type="pct"/>
        <w:tblCellMar>
          <w:top w:w="31" w:type="dxa"/>
          <w:left w:w="0" w:type="dxa"/>
          <w:bottom w:w="28" w:type="dxa"/>
          <w:right w:w="0" w:type="dxa"/>
        </w:tblCellMar>
        <w:tblLook w:val="00A0" w:firstRow="1" w:lastRow="0" w:firstColumn="1" w:lastColumn="0" w:noHBand="0" w:noVBand="0"/>
      </w:tblPr>
      <w:tblGrid>
        <w:gridCol w:w="1363"/>
        <w:gridCol w:w="2212"/>
        <w:gridCol w:w="253"/>
        <w:gridCol w:w="856"/>
        <w:gridCol w:w="1173"/>
        <w:gridCol w:w="1157"/>
        <w:gridCol w:w="1060"/>
        <w:gridCol w:w="236"/>
        <w:gridCol w:w="2976"/>
      </w:tblGrid>
      <w:tr w:rsidR="00012125" w:rsidTr="0066146A">
        <w:trPr>
          <w:trHeight w:val="761"/>
        </w:trPr>
        <w:tc>
          <w:tcPr>
            <w:tcW w:w="608" w:type="pct"/>
            <w:tcBorders>
              <w:top w:val="single" w:sz="24" w:space="0" w:color="000000"/>
              <w:left w:val="single" w:sz="24" w:space="0" w:color="000000"/>
              <w:bottom w:val="single" w:sz="4" w:space="0" w:color="000000"/>
              <w:right w:val="single" w:sz="4" w:space="0" w:color="000000"/>
            </w:tcBorders>
            <w:vAlign w:val="center"/>
          </w:tcPr>
          <w:p w:rsidR="00934066" w:rsidRPr="00752A62" w:rsidRDefault="0045441F" w:rsidP="00752A62">
            <w:pPr>
              <w:pStyle w:val="HTML"/>
              <w:shd w:val="clear" w:color="auto" w:fill="F8F9FA"/>
              <w:spacing w:line="540" w:lineRule="atLeast"/>
              <w:rPr>
                <w:rFonts w:ascii="inherit" w:hAnsi="inherit" w:hint="eastAsia"/>
                <w:color w:val="202124"/>
                <w:sz w:val="20"/>
                <w:szCs w:val="20"/>
              </w:rPr>
            </w:pPr>
            <w:r w:rsidRPr="0045441F">
              <w:rPr>
                <w:rStyle w:val="y2iqfc"/>
                <w:rFonts w:ascii="inherit" w:hAnsi="inherit"/>
                <w:color w:val="202124"/>
                <w:sz w:val="20"/>
                <w:szCs w:val="20"/>
                <w:lang w:val="en"/>
              </w:rPr>
              <w:t>Applicant unit</w:t>
            </w:r>
          </w:p>
        </w:tc>
        <w:tc>
          <w:tcPr>
            <w:tcW w:w="2489" w:type="pct"/>
            <w:gridSpan w:val="5"/>
            <w:tcBorders>
              <w:top w:val="single" w:sz="24" w:space="0" w:color="000000"/>
              <w:left w:val="single" w:sz="4" w:space="0" w:color="000000"/>
              <w:bottom w:val="single" w:sz="4" w:space="0" w:color="000000"/>
              <w:right w:val="single" w:sz="4" w:space="0" w:color="000000"/>
            </w:tcBorders>
            <w:vAlign w:val="bottom"/>
          </w:tcPr>
          <w:p w:rsidR="00934066" w:rsidRPr="00777115" w:rsidRDefault="00934066" w:rsidP="00752A62">
            <w:pPr>
              <w:spacing w:after="7" w:line="240" w:lineRule="auto"/>
            </w:pPr>
          </w:p>
          <w:p w:rsidR="00934066" w:rsidRPr="0045441F" w:rsidRDefault="0045441F" w:rsidP="006272D5">
            <w:pPr>
              <w:spacing w:after="0" w:line="240" w:lineRule="auto"/>
              <w:ind w:right="68"/>
              <w:jc w:val="right"/>
              <w:rPr>
                <w:sz w:val="12"/>
                <w:szCs w:val="12"/>
              </w:rPr>
            </w:pPr>
            <w:r w:rsidRPr="0045441F">
              <w:rPr>
                <w:sz w:val="12"/>
                <w:szCs w:val="12"/>
              </w:rPr>
              <w:t xml:space="preserve">*For off-campus </w:t>
            </w:r>
            <w:r w:rsidR="00C6672F">
              <w:rPr>
                <w:sz w:val="12"/>
                <w:szCs w:val="12"/>
              </w:rPr>
              <w:t>units, please fill in the business ID number</w:t>
            </w:r>
            <w:r w:rsidRPr="0045441F">
              <w:rPr>
                <w:sz w:val="12"/>
                <w:szCs w:val="12"/>
              </w:rPr>
              <w:t xml:space="preserve"> and company title; for on-campus clubs, please stamp</w:t>
            </w:r>
            <w:r w:rsidR="00934066" w:rsidRPr="0045441F">
              <w:rPr>
                <w:rFonts w:ascii="Times New Roman" w:hAnsi="Times New Roman" w:cs="Times New Roman"/>
                <w:b/>
                <w:sz w:val="12"/>
                <w:szCs w:val="12"/>
              </w:rPr>
              <w:t xml:space="preserve">  </w:t>
            </w:r>
          </w:p>
        </w:tc>
        <w:tc>
          <w:tcPr>
            <w:tcW w:w="581" w:type="pct"/>
            <w:gridSpan w:val="2"/>
            <w:tcBorders>
              <w:top w:val="single" w:sz="24" w:space="0" w:color="000000"/>
              <w:left w:val="single" w:sz="4" w:space="0" w:color="000000"/>
              <w:bottom w:val="single" w:sz="4" w:space="0" w:color="000000"/>
              <w:right w:val="single" w:sz="4" w:space="0" w:color="000000"/>
            </w:tcBorders>
            <w:vAlign w:val="center"/>
          </w:tcPr>
          <w:p w:rsidR="00934066" w:rsidRPr="00752A62" w:rsidRDefault="0045441F" w:rsidP="00752A62">
            <w:pPr>
              <w:pStyle w:val="HTML"/>
              <w:shd w:val="clear" w:color="auto" w:fill="F8F9FA"/>
              <w:spacing w:line="540" w:lineRule="atLeast"/>
              <w:rPr>
                <w:rFonts w:ascii="inherit" w:hAnsi="inherit" w:hint="eastAsia"/>
                <w:color w:val="202124"/>
                <w:sz w:val="20"/>
                <w:szCs w:val="20"/>
              </w:rPr>
            </w:pPr>
            <w:r w:rsidRPr="0045441F">
              <w:rPr>
                <w:rStyle w:val="y2iqfc"/>
                <w:rFonts w:ascii="inherit" w:hAnsi="inherit"/>
                <w:color w:val="202124"/>
                <w:sz w:val="20"/>
                <w:szCs w:val="20"/>
                <w:lang w:val="en"/>
              </w:rPr>
              <w:t>section supervisor</w:t>
            </w:r>
          </w:p>
        </w:tc>
        <w:tc>
          <w:tcPr>
            <w:tcW w:w="1322" w:type="pct"/>
            <w:tcBorders>
              <w:top w:val="single" w:sz="24" w:space="0" w:color="000000"/>
              <w:left w:val="single" w:sz="4" w:space="0" w:color="000000"/>
              <w:bottom w:val="single" w:sz="4" w:space="0" w:color="000000"/>
              <w:right w:val="single" w:sz="24" w:space="0" w:color="000000"/>
            </w:tcBorders>
            <w:vAlign w:val="bottom"/>
          </w:tcPr>
          <w:p w:rsidR="0045441F" w:rsidRPr="0045441F" w:rsidRDefault="00934066" w:rsidP="0045441F">
            <w:pPr>
              <w:pStyle w:val="HTML"/>
              <w:shd w:val="clear" w:color="auto" w:fill="F8F9FA"/>
              <w:spacing w:line="540" w:lineRule="atLeast"/>
              <w:rPr>
                <w:rFonts w:ascii="inherit" w:hAnsi="inherit" w:hint="eastAsia"/>
                <w:color w:val="202124"/>
                <w:sz w:val="8"/>
                <w:szCs w:val="8"/>
              </w:rPr>
            </w:pPr>
            <w:r w:rsidRPr="0045441F">
              <w:rPr>
                <w:rFonts w:ascii="Times New Roman" w:hAnsi="Times New Roman" w:cs="Times New Roman"/>
                <w:b/>
                <w:sz w:val="8"/>
                <w:szCs w:val="8"/>
              </w:rPr>
              <w:t>*</w:t>
            </w:r>
            <w:r w:rsidR="0045441F" w:rsidRPr="0045441F">
              <w:rPr>
                <w:rFonts w:ascii="inherit" w:hAnsi="inherit"/>
                <w:color w:val="202124"/>
                <w:sz w:val="8"/>
                <w:szCs w:val="8"/>
                <w:lang w:val="en"/>
              </w:rPr>
              <w:t xml:space="preserve"> </w:t>
            </w:r>
            <w:r w:rsidR="0045441F" w:rsidRPr="0045441F">
              <w:rPr>
                <w:rStyle w:val="y2iqfc"/>
                <w:rFonts w:ascii="inherit" w:hAnsi="inherit"/>
                <w:color w:val="202124"/>
                <w:sz w:val="8"/>
                <w:szCs w:val="8"/>
                <w:lang w:val="en"/>
              </w:rPr>
              <w:t>No need to fill in the form outside the school. Please stamp the official seal of the school unit.</w:t>
            </w:r>
          </w:p>
          <w:p w:rsidR="00934066" w:rsidRPr="0045441F" w:rsidRDefault="00934066" w:rsidP="00944436">
            <w:pPr>
              <w:spacing w:after="0" w:line="240" w:lineRule="auto"/>
              <w:ind w:left="37" w:right="-2"/>
              <w:jc w:val="right"/>
              <w:rPr>
                <w:sz w:val="8"/>
                <w:szCs w:val="8"/>
              </w:rPr>
            </w:pPr>
            <w:r w:rsidRPr="0045441F">
              <w:rPr>
                <w:rFonts w:ascii="標楷體" w:eastAsia="標楷體" w:hAnsi="標楷體" w:cs="標楷體"/>
                <w:sz w:val="8"/>
                <w:szCs w:val="8"/>
              </w:rPr>
              <w:t xml:space="preserve"> </w:t>
            </w:r>
          </w:p>
        </w:tc>
      </w:tr>
      <w:tr w:rsidR="00012125" w:rsidTr="0066146A">
        <w:trPr>
          <w:trHeight w:val="227"/>
        </w:trPr>
        <w:tc>
          <w:tcPr>
            <w:tcW w:w="608" w:type="pct"/>
            <w:vMerge w:val="restart"/>
            <w:tcBorders>
              <w:top w:val="single" w:sz="4" w:space="0" w:color="000000"/>
              <w:left w:val="single" w:sz="24" w:space="0" w:color="000000"/>
              <w:bottom w:val="single" w:sz="4" w:space="0" w:color="000000"/>
              <w:right w:val="single" w:sz="4" w:space="0" w:color="000000"/>
            </w:tcBorders>
            <w:vAlign w:val="center"/>
          </w:tcPr>
          <w:p w:rsidR="00934066" w:rsidRPr="00752A62" w:rsidRDefault="0045441F" w:rsidP="00752A62">
            <w:pPr>
              <w:pStyle w:val="HTML"/>
              <w:shd w:val="clear" w:color="auto" w:fill="F8F9FA"/>
              <w:spacing w:line="540" w:lineRule="atLeast"/>
              <w:rPr>
                <w:sz w:val="20"/>
                <w:szCs w:val="20"/>
                <w:lang w:val="en"/>
              </w:rPr>
            </w:pPr>
            <w:r w:rsidRPr="0045441F">
              <w:rPr>
                <w:rStyle w:val="y2iqfc"/>
                <w:rFonts w:ascii="inherit" w:hAnsi="inherit"/>
                <w:color w:val="202124"/>
                <w:sz w:val="20"/>
                <w:szCs w:val="20"/>
                <w:lang w:val="en"/>
              </w:rPr>
              <w:t>applicant</w:t>
            </w:r>
          </w:p>
        </w:tc>
        <w:tc>
          <w:tcPr>
            <w:tcW w:w="1100" w:type="pct"/>
            <w:gridSpan w:val="2"/>
            <w:vMerge w:val="restart"/>
            <w:tcBorders>
              <w:top w:val="single" w:sz="4" w:space="0" w:color="000000"/>
              <w:left w:val="single" w:sz="4" w:space="0" w:color="000000"/>
              <w:bottom w:val="single" w:sz="4" w:space="0" w:color="000000"/>
              <w:right w:val="single" w:sz="4" w:space="0" w:color="000000"/>
            </w:tcBorders>
            <w:vAlign w:val="bottom"/>
          </w:tcPr>
          <w:p w:rsidR="0045441F" w:rsidRPr="00752A62" w:rsidRDefault="00934066" w:rsidP="0045441F">
            <w:pPr>
              <w:pStyle w:val="HTML"/>
              <w:shd w:val="clear" w:color="auto" w:fill="F8F9FA"/>
              <w:spacing w:line="540" w:lineRule="atLeast"/>
              <w:rPr>
                <w:rFonts w:ascii="inherit" w:hAnsi="inherit" w:hint="eastAsia"/>
                <w:color w:val="202124"/>
                <w:sz w:val="20"/>
                <w:szCs w:val="20"/>
              </w:rPr>
            </w:pPr>
            <w:r w:rsidRPr="00C6672F">
              <w:rPr>
                <w:rFonts w:ascii="Times New Roman" w:hAnsi="Times New Roman" w:cs="Times New Roman"/>
                <w:sz w:val="20"/>
                <w:szCs w:val="20"/>
              </w:rPr>
              <w:t>*</w:t>
            </w:r>
            <w:r w:rsidR="00C6672F" w:rsidRPr="00C6672F">
              <w:rPr>
                <w:rFonts w:ascii="Times New Roman" w:hAnsi="Times New Roman" w:cs="Times New Roman"/>
                <w:sz w:val="20"/>
                <w:szCs w:val="20"/>
              </w:rPr>
              <w:t xml:space="preserve">NTU’s staff </w:t>
            </w:r>
            <w:r w:rsidR="00C6672F">
              <w:rPr>
                <w:rStyle w:val="y2iqfc"/>
                <w:rFonts w:ascii="inherit" w:hAnsi="inherit"/>
                <w:color w:val="202124"/>
                <w:sz w:val="20"/>
                <w:szCs w:val="20"/>
                <w:lang w:val="en"/>
              </w:rPr>
              <w:t>please stamp your official seal.</w:t>
            </w:r>
          </w:p>
          <w:p w:rsidR="00934066" w:rsidRPr="00752A62" w:rsidRDefault="00934066" w:rsidP="006272D5">
            <w:pPr>
              <w:spacing w:after="0" w:line="240" w:lineRule="auto"/>
              <w:ind w:left="38"/>
              <w:jc w:val="right"/>
              <w:rPr>
                <w:sz w:val="20"/>
                <w:szCs w:val="20"/>
              </w:rPr>
            </w:pPr>
          </w:p>
        </w:tc>
        <w:tc>
          <w:tcPr>
            <w:tcW w:w="350" w:type="pct"/>
            <w:tcBorders>
              <w:top w:val="single" w:sz="4" w:space="0" w:color="000000"/>
              <w:left w:val="single" w:sz="4" w:space="0" w:color="000000"/>
              <w:bottom w:val="single" w:sz="4" w:space="0" w:color="000000"/>
              <w:right w:val="single" w:sz="4" w:space="0" w:color="000000"/>
            </w:tcBorders>
          </w:tcPr>
          <w:p w:rsidR="00934066" w:rsidRPr="00752A62" w:rsidRDefault="0045441F" w:rsidP="00752A62">
            <w:pPr>
              <w:pStyle w:val="HTML"/>
              <w:shd w:val="clear" w:color="auto" w:fill="F8F9FA"/>
              <w:spacing w:line="540" w:lineRule="atLeast"/>
              <w:rPr>
                <w:rFonts w:ascii="inherit" w:hAnsi="inherit" w:hint="eastAsia"/>
                <w:color w:val="202124"/>
                <w:sz w:val="20"/>
                <w:szCs w:val="20"/>
              </w:rPr>
            </w:pPr>
            <w:r w:rsidRPr="00752A62">
              <w:rPr>
                <w:rStyle w:val="y2iqfc"/>
                <w:rFonts w:ascii="inherit" w:hAnsi="inherit"/>
                <w:color w:val="202124"/>
                <w:sz w:val="20"/>
                <w:szCs w:val="20"/>
                <w:lang w:val="en"/>
              </w:rPr>
              <w:t>Telephone</w:t>
            </w:r>
          </w:p>
        </w:tc>
        <w:tc>
          <w:tcPr>
            <w:tcW w:w="1039" w:type="pct"/>
            <w:gridSpan w:val="2"/>
            <w:tcBorders>
              <w:top w:val="single" w:sz="4" w:space="0" w:color="000000"/>
              <w:left w:val="single" w:sz="4" w:space="0" w:color="000000"/>
              <w:bottom w:val="single" w:sz="4" w:space="0" w:color="000000"/>
              <w:right w:val="single" w:sz="4" w:space="0" w:color="000000"/>
            </w:tcBorders>
          </w:tcPr>
          <w:p w:rsidR="00934066" w:rsidRDefault="00934066" w:rsidP="006272D5">
            <w:pPr>
              <w:spacing w:after="0" w:line="240" w:lineRule="auto"/>
              <w:ind w:left="120"/>
              <w:jc w:val="center"/>
            </w:pPr>
          </w:p>
        </w:tc>
        <w:tc>
          <w:tcPr>
            <w:tcW w:w="581" w:type="pct"/>
            <w:gridSpan w:val="2"/>
            <w:tcBorders>
              <w:top w:val="single" w:sz="4" w:space="0" w:color="000000"/>
              <w:left w:val="single" w:sz="4" w:space="0" w:color="000000"/>
              <w:bottom w:val="single" w:sz="4" w:space="0" w:color="000000"/>
              <w:right w:val="single" w:sz="4" w:space="0" w:color="000000"/>
            </w:tcBorders>
          </w:tcPr>
          <w:p w:rsidR="00934066" w:rsidRPr="00752A62" w:rsidRDefault="0045441F" w:rsidP="00752A62">
            <w:pPr>
              <w:pStyle w:val="HTML"/>
              <w:shd w:val="clear" w:color="auto" w:fill="F8F9FA"/>
              <w:spacing w:line="540" w:lineRule="atLeast"/>
              <w:rPr>
                <w:rFonts w:ascii="inherit" w:hAnsi="inherit" w:hint="eastAsia"/>
                <w:color w:val="202124"/>
                <w:sz w:val="20"/>
                <w:szCs w:val="20"/>
              </w:rPr>
            </w:pPr>
            <w:r w:rsidRPr="0045441F">
              <w:rPr>
                <w:rStyle w:val="y2iqfc"/>
                <w:rFonts w:ascii="inherit" w:hAnsi="inherit"/>
                <w:color w:val="202124"/>
                <w:sz w:val="20"/>
                <w:szCs w:val="20"/>
                <w:lang w:val="en"/>
              </w:rPr>
              <w:t>cell phone</w:t>
            </w:r>
          </w:p>
        </w:tc>
        <w:tc>
          <w:tcPr>
            <w:tcW w:w="1322" w:type="pct"/>
            <w:tcBorders>
              <w:top w:val="single" w:sz="4" w:space="0" w:color="000000"/>
              <w:left w:val="single" w:sz="4" w:space="0" w:color="000000"/>
              <w:bottom w:val="single" w:sz="4" w:space="0" w:color="000000"/>
              <w:right w:val="single" w:sz="24" w:space="0" w:color="000000"/>
            </w:tcBorders>
          </w:tcPr>
          <w:p w:rsidR="00934066" w:rsidRDefault="00934066" w:rsidP="006272D5">
            <w:pPr>
              <w:spacing w:after="0" w:line="240" w:lineRule="auto"/>
              <w:ind w:left="28"/>
            </w:pPr>
          </w:p>
        </w:tc>
      </w:tr>
      <w:tr w:rsidR="00934066" w:rsidTr="0066146A">
        <w:trPr>
          <w:trHeight w:val="27"/>
        </w:trPr>
        <w:tc>
          <w:tcPr>
            <w:tcW w:w="608" w:type="pct"/>
            <w:vMerge/>
            <w:tcBorders>
              <w:top w:val="nil"/>
              <w:left w:val="single" w:sz="24" w:space="0" w:color="000000"/>
              <w:bottom w:val="single" w:sz="4" w:space="0" w:color="000000"/>
              <w:right w:val="single" w:sz="4" w:space="0" w:color="000000"/>
            </w:tcBorders>
          </w:tcPr>
          <w:p w:rsidR="00934066" w:rsidRDefault="00934066" w:rsidP="006272D5">
            <w:pPr>
              <w:spacing w:line="240" w:lineRule="auto"/>
            </w:pPr>
          </w:p>
        </w:tc>
        <w:tc>
          <w:tcPr>
            <w:tcW w:w="1100" w:type="pct"/>
            <w:gridSpan w:val="2"/>
            <w:vMerge/>
            <w:tcBorders>
              <w:top w:val="nil"/>
              <w:left w:val="single" w:sz="4" w:space="0" w:color="000000"/>
              <w:bottom w:val="single" w:sz="4" w:space="0" w:color="000000"/>
              <w:right w:val="single" w:sz="4" w:space="0" w:color="000000"/>
            </w:tcBorders>
          </w:tcPr>
          <w:p w:rsidR="00934066" w:rsidRPr="00752A62" w:rsidRDefault="00934066" w:rsidP="006272D5">
            <w:pPr>
              <w:spacing w:line="240" w:lineRule="auto"/>
              <w:rPr>
                <w:sz w:val="20"/>
                <w:szCs w:val="20"/>
              </w:rPr>
            </w:pPr>
          </w:p>
        </w:tc>
        <w:tc>
          <w:tcPr>
            <w:tcW w:w="350" w:type="pct"/>
            <w:tcBorders>
              <w:top w:val="single" w:sz="4" w:space="0" w:color="000000"/>
              <w:left w:val="single" w:sz="4" w:space="0" w:color="000000"/>
              <w:bottom w:val="single" w:sz="4" w:space="0" w:color="000000"/>
              <w:right w:val="single" w:sz="4" w:space="0" w:color="000000"/>
            </w:tcBorders>
          </w:tcPr>
          <w:p w:rsidR="00934066" w:rsidRPr="00752A62" w:rsidRDefault="00934066" w:rsidP="006272D5">
            <w:pPr>
              <w:spacing w:after="0" w:line="240" w:lineRule="auto"/>
              <w:ind w:left="30"/>
              <w:rPr>
                <w:sz w:val="20"/>
                <w:szCs w:val="20"/>
              </w:rPr>
            </w:pPr>
            <w:r w:rsidRPr="00752A62">
              <w:rPr>
                <w:rFonts w:ascii="標楷體" w:eastAsia="標楷體" w:hAnsi="標楷體" w:cs="標楷體"/>
                <w:sz w:val="20"/>
                <w:szCs w:val="20"/>
              </w:rPr>
              <w:t>Email</w:t>
            </w:r>
          </w:p>
        </w:tc>
        <w:tc>
          <w:tcPr>
            <w:tcW w:w="2942" w:type="pct"/>
            <w:gridSpan w:val="5"/>
            <w:tcBorders>
              <w:top w:val="single" w:sz="4" w:space="0" w:color="000000"/>
              <w:left w:val="single" w:sz="4" w:space="0" w:color="000000"/>
              <w:bottom w:val="single" w:sz="4" w:space="0" w:color="000000"/>
              <w:right w:val="single" w:sz="24" w:space="0" w:color="000000"/>
            </w:tcBorders>
          </w:tcPr>
          <w:p w:rsidR="00934066" w:rsidRDefault="00934066" w:rsidP="001F258D">
            <w:pPr>
              <w:spacing w:after="0" w:line="240" w:lineRule="auto"/>
              <w:ind w:left="28"/>
            </w:pPr>
          </w:p>
        </w:tc>
      </w:tr>
      <w:tr w:rsidR="00944436" w:rsidTr="00944436">
        <w:trPr>
          <w:trHeight w:val="481"/>
        </w:trPr>
        <w:tc>
          <w:tcPr>
            <w:tcW w:w="608" w:type="pct"/>
            <w:tcBorders>
              <w:top w:val="single" w:sz="4" w:space="0" w:color="000000"/>
              <w:left w:val="single" w:sz="24" w:space="0" w:color="000000"/>
              <w:bottom w:val="single" w:sz="4" w:space="0" w:color="000000"/>
              <w:right w:val="single" w:sz="4" w:space="0" w:color="000000"/>
            </w:tcBorders>
            <w:vAlign w:val="center"/>
          </w:tcPr>
          <w:p w:rsidR="00944436" w:rsidRPr="00752A62" w:rsidRDefault="0045441F" w:rsidP="00752A62">
            <w:pPr>
              <w:pStyle w:val="HTML"/>
              <w:shd w:val="clear" w:color="auto" w:fill="F8F9FA"/>
              <w:spacing w:line="540" w:lineRule="atLeast"/>
              <w:rPr>
                <w:rFonts w:ascii="inherit" w:hAnsi="inherit" w:hint="eastAsia"/>
                <w:color w:val="202124"/>
                <w:sz w:val="20"/>
                <w:szCs w:val="20"/>
              </w:rPr>
            </w:pPr>
            <w:r w:rsidRPr="0045441F">
              <w:rPr>
                <w:rStyle w:val="y2iqfc"/>
                <w:rFonts w:ascii="inherit" w:hAnsi="inherit"/>
                <w:color w:val="202124"/>
                <w:sz w:val="20"/>
                <w:szCs w:val="20"/>
                <w:lang w:val="en"/>
              </w:rPr>
              <w:t>Reasons for refund</w:t>
            </w:r>
          </w:p>
        </w:tc>
        <w:tc>
          <w:tcPr>
            <w:tcW w:w="4392" w:type="pct"/>
            <w:gridSpan w:val="8"/>
            <w:tcBorders>
              <w:top w:val="single" w:sz="4" w:space="0" w:color="000000"/>
              <w:left w:val="single" w:sz="4" w:space="0" w:color="000000"/>
              <w:bottom w:val="single" w:sz="4" w:space="0" w:color="000000"/>
              <w:right w:val="single" w:sz="24" w:space="0" w:color="000000"/>
            </w:tcBorders>
            <w:vAlign w:val="bottom"/>
          </w:tcPr>
          <w:p w:rsidR="00944436" w:rsidRPr="00944436" w:rsidRDefault="00944436" w:rsidP="009E3D5B">
            <w:pPr>
              <w:rPr>
                <w:rFonts w:ascii="標楷體" w:eastAsia="標楷體" w:hAnsi="標楷體"/>
                <w:sz w:val="24"/>
                <w:szCs w:val="24"/>
              </w:rPr>
            </w:pPr>
          </w:p>
        </w:tc>
      </w:tr>
      <w:tr w:rsidR="00934066" w:rsidTr="001A09DC">
        <w:trPr>
          <w:trHeight w:val="705"/>
        </w:trPr>
        <w:tc>
          <w:tcPr>
            <w:tcW w:w="608" w:type="pct"/>
            <w:tcBorders>
              <w:top w:val="single" w:sz="4" w:space="0" w:color="000000"/>
              <w:left w:val="single" w:sz="24" w:space="0" w:color="000000"/>
              <w:bottom w:val="single" w:sz="4" w:space="0" w:color="000000"/>
              <w:right w:val="single" w:sz="4" w:space="0" w:color="000000"/>
            </w:tcBorders>
            <w:vAlign w:val="center"/>
          </w:tcPr>
          <w:p w:rsidR="00934066" w:rsidRPr="00752A62" w:rsidRDefault="0045441F" w:rsidP="00752A62">
            <w:pPr>
              <w:pStyle w:val="HTML"/>
              <w:shd w:val="clear" w:color="auto" w:fill="F8F9FA"/>
              <w:spacing w:line="540" w:lineRule="atLeast"/>
              <w:rPr>
                <w:rFonts w:ascii="inherit" w:hAnsi="inherit" w:hint="eastAsia"/>
                <w:color w:val="202124"/>
                <w:sz w:val="20"/>
                <w:szCs w:val="20"/>
              </w:rPr>
            </w:pPr>
            <w:r w:rsidRPr="0045441F">
              <w:rPr>
                <w:rStyle w:val="y2iqfc"/>
                <w:rFonts w:ascii="inherit" w:hAnsi="inherit"/>
                <w:color w:val="202124"/>
                <w:sz w:val="20"/>
                <w:szCs w:val="20"/>
                <w:lang w:val="en"/>
              </w:rPr>
              <w:t>order number</w:t>
            </w:r>
          </w:p>
        </w:tc>
        <w:tc>
          <w:tcPr>
            <w:tcW w:w="4392" w:type="pct"/>
            <w:gridSpan w:val="8"/>
            <w:tcBorders>
              <w:top w:val="single" w:sz="4" w:space="0" w:color="000000"/>
              <w:left w:val="single" w:sz="4" w:space="0" w:color="000000"/>
              <w:bottom w:val="single" w:sz="4" w:space="0" w:color="000000"/>
              <w:right w:val="single" w:sz="24" w:space="0" w:color="000000"/>
            </w:tcBorders>
            <w:vAlign w:val="bottom"/>
          </w:tcPr>
          <w:p w:rsidR="008F7CC4" w:rsidRPr="001F258D" w:rsidRDefault="008F7CC4" w:rsidP="00944436">
            <w:pPr>
              <w:spacing w:after="0" w:line="240" w:lineRule="auto"/>
              <w:ind w:right="1028"/>
              <w:rPr>
                <w:rFonts w:ascii="標楷體" w:eastAsia="標楷體" w:hAnsi="標楷體"/>
                <w:sz w:val="24"/>
                <w:szCs w:val="24"/>
              </w:rPr>
            </w:pPr>
          </w:p>
        </w:tc>
      </w:tr>
      <w:tr w:rsidR="00934066" w:rsidRPr="00BF5D49" w:rsidTr="0066146A">
        <w:trPr>
          <w:trHeight w:val="1304"/>
        </w:trPr>
        <w:tc>
          <w:tcPr>
            <w:tcW w:w="608" w:type="pct"/>
            <w:tcBorders>
              <w:top w:val="single" w:sz="4" w:space="0" w:color="000000"/>
              <w:left w:val="single" w:sz="24" w:space="0" w:color="000000"/>
              <w:bottom w:val="single" w:sz="24" w:space="0" w:color="auto"/>
              <w:right w:val="single" w:sz="4" w:space="0" w:color="000000"/>
            </w:tcBorders>
            <w:vAlign w:val="center"/>
          </w:tcPr>
          <w:p w:rsidR="00934066" w:rsidRPr="00752A62" w:rsidRDefault="00C6672F" w:rsidP="00752A62">
            <w:pPr>
              <w:pStyle w:val="HTML"/>
              <w:shd w:val="clear" w:color="auto" w:fill="F8F9FA"/>
              <w:spacing w:line="540" w:lineRule="atLeast"/>
              <w:rPr>
                <w:sz w:val="20"/>
                <w:szCs w:val="20"/>
                <w:lang w:val="en"/>
              </w:rPr>
            </w:pPr>
            <w:r>
              <w:rPr>
                <w:rStyle w:val="y2iqfc"/>
                <w:rFonts w:ascii="inherit" w:hAnsi="inherit"/>
                <w:color w:val="202124"/>
                <w:sz w:val="20"/>
                <w:szCs w:val="20"/>
                <w:lang w:val="en"/>
              </w:rPr>
              <w:t>Refund</w:t>
            </w:r>
            <w:r w:rsidR="007264BC" w:rsidRPr="007264BC">
              <w:rPr>
                <w:rStyle w:val="y2iqfc"/>
                <w:rFonts w:ascii="inherit" w:hAnsi="inherit"/>
                <w:color w:val="202124"/>
                <w:sz w:val="20"/>
                <w:szCs w:val="20"/>
                <w:lang w:val="en"/>
              </w:rPr>
              <w:t xml:space="preserve"> account</w:t>
            </w:r>
          </w:p>
        </w:tc>
        <w:tc>
          <w:tcPr>
            <w:tcW w:w="4392" w:type="pct"/>
            <w:gridSpan w:val="8"/>
            <w:tcBorders>
              <w:top w:val="single" w:sz="4" w:space="0" w:color="000000"/>
              <w:left w:val="single" w:sz="4" w:space="0" w:color="000000"/>
              <w:bottom w:val="single" w:sz="24" w:space="0" w:color="auto"/>
              <w:right w:val="single" w:sz="24" w:space="0" w:color="000000"/>
            </w:tcBorders>
          </w:tcPr>
          <w:p w:rsidR="007264BC" w:rsidRDefault="00BF5D49" w:rsidP="007264BC">
            <w:pPr>
              <w:pStyle w:val="HTML"/>
              <w:shd w:val="clear" w:color="auto" w:fill="F8F9FA"/>
              <w:spacing w:line="540" w:lineRule="atLeast"/>
              <w:rPr>
                <w:rFonts w:ascii="inherit" w:hAnsi="inherit" w:hint="eastAsia"/>
                <w:color w:val="202124"/>
                <w:sz w:val="42"/>
                <w:szCs w:val="42"/>
              </w:rPr>
            </w:pPr>
            <w:r w:rsidRPr="007264BC">
              <w:rPr>
                <w:rFonts w:ascii="標楷體" w:hAnsi="標楷體" w:hint="eastAsia"/>
                <w:sz w:val="12"/>
                <w:szCs w:val="12"/>
              </w:rPr>
              <w:t>*</w:t>
            </w:r>
            <w:r w:rsidR="007264BC" w:rsidRPr="007264BC">
              <w:rPr>
                <w:rStyle w:val="y2iqfc"/>
                <w:rFonts w:ascii="inherit" w:hAnsi="inherit"/>
                <w:color w:val="202124"/>
                <w:sz w:val="12"/>
                <w:szCs w:val="12"/>
                <w:lang w:val="en"/>
              </w:rPr>
              <w:t>For accounts other than the post office, Yushan and Huanan Bank, the handling fee will be deducted from the refund.</w:t>
            </w:r>
          </w:p>
          <w:p w:rsidR="00E53398" w:rsidRPr="007264BC" w:rsidRDefault="00E53398" w:rsidP="00E53398">
            <w:pPr>
              <w:pStyle w:val="31"/>
              <w:tabs>
                <w:tab w:val="clear" w:pos="360"/>
                <w:tab w:val="clear" w:pos="540"/>
              </w:tabs>
              <w:spacing w:line="400" w:lineRule="exact"/>
              <w:ind w:left="0" w:firstLine="0"/>
              <w:rPr>
                <w:rFonts w:ascii="標楷體" w:hAnsi="標楷體"/>
                <w:sz w:val="18"/>
                <w:szCs w:val="18"/>
              </w:rPr>
            </w:pPr>
          </w:p>
          <w:p w:rsidR="00E53398" w:rsidRPr="007264BC" w:rsidRDefault="007264BC" w:rsidP="007264BC">
            <w:pPr>
              <w:pStyle w:val="HTML"/>
              <w:shd w:val="clear" w:color="auto" w:fill="F8F9FA"/>
              <w:spacing w:line="540" w:lineRule="atLeast"/>
              <w:rPr>
                <w:rFonts w:ascii="inherit" w:hAnsi="inherit" w:hint="eastAsia"/>
                <w:color w:val="202124"/>
                <w:sz w:val="20"/>
                <w:szCs w:val="20"/>
              </w:rPr>
            </w:pPr>
            <w:r w:rsidRPr="007264BC">
              <w:rPr>
                <w:rStyle w:val="y2iqfc"/>
                <w:rFonts w:ascii="inherit" w:hAnsi="inherit"/>
                <w:color w:val="202124"/>
                <w:sz w:val="20"/>
                <w:szCs w:val="20"/>
                <w:lang w:val="en"/>
              </w:rPr>
              <w:t>Bank name</w:t>
            </w:r>
            <w:r w:rsidR="00E53398" w:rsidRPr="007264BC">
              <w:rPr>
                <w:rStyle w:val="y2iqfc"/>
                <w:rFonts w:ascii="inherit" w:hAnsi="inherit" w:hint="eastAsia"/>
                <w:color w:val="202124"/>
                <w:sz w:val="20"/>
                <w:szCs w:val="20"/>
                <w:lang w:val="en"/>
              </w:rPr>
              <w:t>：</w:t>
            </w:r>
            <w:r w:rsidR="00104DC7">
              <w:rPr>
                <w:rFonts w:hint="eastAsia"/>
              </w:rPr>
              <w:t xml:space="preserve">  </w:t>
            </w:r>
            <w:r w:rsidR="00E53398" w:rsidRPr="00544C77">
              <w:rPr>
                <w:rFonts w:hint="eastAsia"/>
              </w:rPr>
              <w:t xml:space="preserve">            </w:t>
            </w:r>
            <w:r w:rsidR="00104DC7">
              <w:rPr>
                <w:rFonts w:hint="eastAsia"/>
              </w:rPr>
              <w:t xml:space="preserve">  </w:t>
            </w:r>
            <w:r w:rsidR="00E53398" w:rsidRPr="00544C77">
              <w:rPr>
                <w:rFonts w:hint="eastAsia"/>
              </w:rPr>
              <w:t xml:space="preserve">       </w:t>
            </w:r>
            <w:r w:rsidRPr="007264BC">
              <w:rPr>
                <w:rStyle w:val="y2iqfc"/>
                <w:rFonts w:ascii="inherit" w:hAnsi="inherit"/>
                <w:color w:val="202124"/>
                <w:sz w:val="20"/>
                <w:szCs w:val="20"/>
                <w:lang w:val="en"/>
              </w:rPr>
              <w:t>Branch:</w:t>
            </w:r>
          </w:p>
          <w:p w:rsidR="00426FE1" w:rsidRPr="00BF5D49" w:rsidRDefault="00BF5D49" w:rsidP="00E53398">
            <w:pPr>
              <w:pStyle w:val="31"/>
              <w:tabs>
                <w:tab w:val="clear" w:pos="360"/>
                <w:tab w:val="clear" w:pos="540"/>
              </w:tabs>
              <w:spacing w:line="400" w:lineRule="exact"/>
              <w:ind w:left="0" w:firstLine="0"/>
            </w:pPr>
            <w:r>
              <w:rPr>
                <w:rFonts w:hint="eastAsia"/>
              </w:rPr>
              <w:t>---------------------------------------------------------------------------------------------------</w:t>
            </w:r>
          </w:p>
          <w:p w:rsidR="00934066" w:rsidRPr="007264BC" w:rsidRDefault="007264BC" w:rsidP="007264BC">
            <w:pPr>
              <w:pStyle w:val="HTML"/>
              <w:shd w:val="clear" w:color="auto" w:fill="F8F9FA"/>
              <w:spacing w:line="540" w:lineRule="atLeast"/>
              <w:rPr>
                <w:rFonts w:ascii="inherit" w:hAnsi="inherit" w:hint="eastAsia"/>
                <w:color w:val="202124"/>
                <w:sz w:val="20"/>
                <w:szCs w:val="20"/>
              </w:rPr>
            </w:pPr>
            <w:r w:rsidRPr="007264BC">
              <w:rPr>
                <w:rStyle w:val="y2iqfc"/>
                <w:rFonts w:ascii="inherit" w:hAnsi="inherit"/>
                <w:color w:val="202124"/>
                <w:sz w:val="20"/>
                <w:szCs w:val="20"/>
                <w:lang w:val="en"/>
              </w:rPr>
              <w:t>Post office number</w:t>
            </w:r>
            <w:r w:rsidR="00426FE1" w:rsidRPr="007264BC">
              <w:rPr>
                <w:rFonts w:hint="eastAsia"/>
                <w:sz w:val="20"/>
                <w:szCs w:val="20"/>
              </w:rPr>
              <w:t>：</w:t>
            </w:r>
            <w:r w:rsidR="00104DC7" w:rsidRPr="007264BC">
              <w:rPr>
                <w:rFonts w:hint="eastAsia"/>
                <w:sz w:val="20"/>
                <w:szCs w:val="20"/>
              </w:rPr>
              <w:t xml:space="preserve">     </w:t>
            </w:r>
            <w:r w:rsidR="00426FE1" w:rsidRPr="007264BC">
              <w:rPr>
                <w:rFonts w:hint="eastAsia"/>
                <w:sz w:val="20"/>
                <w:szCs w:val="20"/>
              </w:rPr>
              <w:t xml:space="preserve"> </w:t>
            </w:r>
            <w:r>
              <w:rPr>
                <w:rFonts w:hint="eastAsia"/>
              </w:rPr>
              <w:t xml:space="preserve">            </w:t>
            </w:r>
            <w:r w:rsidR="00426FE1" w:rsidRPr="00544C77">
              <w:rPr>
                <w:rFonts w:hint="eastAsia"/>
              </w:rPr>
              <w:t xml:space="preserve"> </w:t>
            </w:r>
            <w:r w:rsidRPr="007264BC">
              <w:rPr>
                <w:rStyle w:val="y2iqfc"/>
                <w:rFonts w:ascii="inherit" w:hAnsi="inherit"/>
                <w:color w:val="202124"/>
                <w:sz w:val="20"/>
                <w:szCs w:val="20"/>
                <w:lang w:val="en"/>
              </w:rPr>
              <w:t>Post office account number</w:t>
            </w:r>
            <w:r w:rsidR="00426FE1" w:rsidRPr="007264BC">
              <w:rPr>
                <w:rFonts w:hint="eastAsia"/>
                <w:sz w:val="20"/>
                <w:szCs w:val="20"/>
              </w:rPr>
              <w:t>：</w:t>
            </w:r>
          </w:p>
        </w:tc>
      </w:tr>
      <w:tr w:rsidR="005E55CE" w:rsidRPr="005E55CE" w:rsidTr="005E55CE">
        <w:trPr>
          <w:trHeight w:val="762"/>
        </w:trPr>
        <w:tc>
          <w:tcPr>
            <w:tcW w:w="608" w:type="pct"/>
            <w:tcBorders>
              <w:top w:val="single" w:sz="4" w:space="0" w:color="000000"/>
              <w:left w:val="single" w:sz="24" w:space="0" w:color="000000"/>
              <w:bottom w:val="single" w:sz="24" w:space="0" w:color="auto"/>
              <w:right w:val="single" w:sz="4" w:space="0" w:color="000000"/>
            </w:tcBorders>
            <w:vAlign w:val="center"/>
          </w:tcPr>
          <w:p w:rsidR="005E55CE" w:rsidRPr="00752A62" w:rsidRDefault="00012125" w:rsidP="00752A62">
            <w:pPr>
              <w:pStyle w:val="HTML"/>
              <w:shd w:val="clear" w:color="auto" w:fill="F8F9FA"/>
              <w:spacing w:line="540" w:lineRule="atLeast"/>
              <w:rPr>
                <w:rFonts w:ascii="inherit" w:hAnsi="inherit" w:hint="eastAsia"/>
                <w:color w:val="202124"/>
                <w:sz w:val="20"/>
                <w:szCs w:val="20"/>
              </w:rPr>
            </w:pPr>
            <w:r w:rsidRPr="00012125">
              <w:rPr>
                <w:rStyle w:val="y2iqfc"/>
                <w:rFonts w:ascii="inherit" w:hAnsi="inherit"/>
                <w:color w:val="202124"/>
                <w:sz w:val="20"/>
                <w:szCs w:val="20"/>
                <w:lang w:val="en"/>
              </w:rPr>
              <w:t>Attached documents</w:t>
            </w:r>
          </w:p>
        </w:tc>
        <w:tc>
          <w:tcPr>
            <w:tcW w:w="4392" w:type="pct"/>
            <w:gridSpan w:val="8"/>
            <w:tcBorders>
              <w:top w:val="single" w:sz="4" w:space="0" w:color="000000"/>
              <w:left w:val="single" w:sz="4" w:space="0" w:color="000000"/>
              <w:bottom w:val="single" w:sz="24" w:space="0" w:color="auto"/>
              <w:right w:val="single" w:sz="24" w:space="0" w:color="000000"/>
            </w:tcBorders>
          </w:tcPr>
          <w:p w:rsidR="00012125" w:rsidRPr="00752A62" w:rsidRDefault="00012125" w:rsidP="00012125">
            <w:pPr>
              <w:pStyle w:val="HTML"/>
              <w:shd w:val="clear" w:color="auto" w:fill="F8F9FA"/>
              <w:spacing w:line="540" w:lineRule="atLeast"/>
              <w:rPr>
                <w:rFonts w:ascii="inherit" w:hAnsi="inherit" w:hint="eastAsia"/>
                <w:color w:val="202124"/>
                <w:sz w:val="16"/>
                <w:szCs w:val="16"/>
              </w:rPr>
            </w:pPr>
            <w:r w:rsidRPr="00752A62">
              <w:rPr>
                <w:rStyle w:val="y2iqfc"/>
                <w:rFonts w:ascii="inherit" w:hAnsi="inherit"/>
                <w:color w:val="202124"/>
                <w:sz w:val="16"/>
                <w:szCs w:val="16"/>
                <w:lang w:val="en"/>
              </w:rPr>
              <w:t>1. Proof of payment: The first copy of the unified receipt for self-collected funds issued by the school or the original of the unified invoice</w:t>
            </w:r>
          </w:p>
          <w:p w:rsidR="00F769B9" w:rsidRPr="00752A62" w:rsidRDefault="00012125" w:rsidP="00012125">
            <w:pPr>
              <w:pStyle w:val="HTML"/>
              <w:shd w:val="clear" w:color="auto" w:fill="F8F9FA"/>
              <w:spacing w:line="540" w:lineRule="atLeast"/>
              <w:rPr>
                <w:rFonts w:ascii="inherit" w:hAnsi="inherit" w:hint="eastAsia"/>
                <w:color w:val="202124"/>
                <w:sz w:val="16"/>
                <w:szCs w:val="16"/>
              </w:rPr>
            </w:pPr>
            <w:r w:rsidRPr="00752A62">
              <w:rPr>
                <w:rStyle w:val="y2iqfc"/>
                <w:rFonts w:ascii="inherit" w:hAnsi="inherit"/>
                <w:color w:val="202124"/>
                <w:sz w:val="16"/>
                <w:szCs w:val="16"/>
                <w:lang w:val="en"/>
              </w:rPr>
              <w:t>2. A photocopy of the original post office or bank passbook cover (including account number) of the payer (unit)</w:t>
            </w:r>
          </w:p>
        </w:tc>
      </w:tr>
      <w:tr w:rsidR="00934066" w:rsidTr="0066146A">
        <w:trPr>
          <w:trHeight w:val="694"/>
        </w:trPr>
        <w:tc>
          <w:tcPr>
            <w:tcW w:w="608" w:type="pct"/>
            <w:tcBorders>
              <w:top w:val="single" w:sz="4" w:space="0" w:color="auto"/>
              <w:left w:val="single" w:sz="4" w:space="0" w:color="auto"/>
              <w:right w:val="single" w:sz="4" w:space="0" w:color="000000"/>
            </w:tcBorders>
            <w:vAlign w:val="center"/>
          </w:tcPr>
          <w:p w:rsidR="00934066" w:rsidRPr="00752A62" w:rsidRDefault="00012125" w:rsidP="00752A62">
            <w:pPr>
              <w:pStyle w:val="HTML"/>
              <w:shd w:val="clear" w:color="auto" w:fill="F8F9FA"/>
              <w:spacing w:line="540" w:lineRule="atLeast"/>
              <w:rPr>
                <w:rFonts w:ascii="inherit" w:hAnsi="inherit" w:hint="eastAsia"/>
                <w:color w:val="202124"/>
                <w:sz w:val="20"/>
                <w:szCs w:val="42"/>
              </w:rPr>
            </w:pPr>
            <w:r w:rsidRPr="00012125">
              <w:rPr>
                <w:rStyle w:val="y2iqfc"/>
                <w:rFonts w:ascii="inherit" w:hAnsi="inherit"/>
                <w:color w:val="202124"/>
                <w:sz w:val="20"/>
                <w:szCs w:val="42"/>
                <w:lang w:val="en"/>
              </w:rPr>
              <w:t>review results</w:t>
            </w:r>
          </w:p>
        </w:tc>
        <w:tc>
          <w:tcPr>
            <w:tcW w:w="4392" w:type="pct"/>
            <w:gridSpan w:val="8"/>
            <w:tcBorders>
              <w:top w:val="single" w:sz="4" w:space="0" w:color="auto"/>
              <w:left w:val="single" w:sz="4" w:space="0" w:color="000000"/>
              <w:right w:val="single" w:sz="4" w:space="0" w:color="auto"/>
            </w:tcBorders>
          </w:tcPr>
          <w:p w:rsidR="00934066" w:rsidRPr="00012125" w:rsidRDefault="00934066" w:rsidP="00A968E2">
            <w:pPr>
              <w:pStyle w:val="HTML"/>
              <w:shd w:val="clear" w:color="auto" w:fill="F8F9FA"/>
              <w:spacing w:line="400" w:lineRule="exact"/>
              <w:rPr>
                <w:rFonts w:ascii="inherit" w:hAnsi="inherit" w:hint="eastAsia"/>
                <w:color w:val="202124"/>
                <w:sz w:val="42"/>
                <w:szCs w:val="42"/>
              </w:rPr>
            </w:pPr>
            <w:r w:rsidRPr="00FF5720">
              <w:rPr>
                <w:rFonts w:ascii="標楷體" w:eastAsia="標楷體" w:hAnsi="標楷體" w:hint="eastAsia"/>
              </w:rPr>
              <w:t>□</w:t>
            </w:r>
            <w:r w:rsidR="00012125" w:rsidRPr="00012125">
              <w:rPr>
                <w:rStyle w:val="y2iqfc"/>
                <w:rFonts w:ascii="inherit" w:hAnsi="inherit"/>
                <w:color w:val="202124"/>
                <w:sz w:val="20"/>
                <w:szCs w:val="20"/>
                <w:lang w:val="en"/>
              </w:rPr>
              <w:t>Agree to refund</w:t>
            </w:r>
            <w:r w:rsidR="004D5E7C">
              <w:rPr>
                <w:rFonts w:ascii="標楷體" w:eastAsia="標楷體" w:hAnsi="標楷體" w:hint="eastAsia"/>
              </w:rPr>
              <w:t>:</w:t>
            </w:r>
          </w:p>
          <w:p w:rsidR="00012125" w:rsidRDefault="00934066" w:rsidP="00A968E2">
            <w:pPr>
              <w:pStyle w:val="HTML"/>
              <w:shd w:val="clear" w:color="auto" w:fill="F8F9FA"/>
              <w:spacing w:line="400" w:lineRule="exact"/>
              <w:rPr>
                <w:rFonts w:ascii="inherit" w:hAnsi="inherit" w:hint="eastAsia"/>
                <w:color w:val="202124"/>
                <w:sz w:val="42"/>
                <w:szCs w:val="42"/>
              </w:rPr>
            </w:pPr>
            <w:r w:rsidRPr="00FF5720">
              <w:rPr>
                <w:rFonts w:ascii="標楷體" w:eastAsia="標楷體" w:hAnsi="標楷體" w:hint="eastAsia"/>
              </w:rPr>
              <w:t>□</w:t>
            </w:r>
            <w:r w:rsidR="00012125" w:rsidRPr="00012125">
              <w:rPr>
                <w:rStyle w:val="y2iqfc"/>
                <w:rFonts w:ascii="inherit" w:hAnsi="inherit"/>
                <w:color w:val="202124"/>
                <w:sz w:val="20"/>
                <w:szCs w:val="20"/>
                <w:lang w:val="en"/>
              </w:rPr>
              <w:t>Do not agree to refund</w:t>
            </w:r>
          </w:p>
          <w:p w:rsidR="00934066" w:rsidRPr="00FF5720" w:rsidRDefault="00934066" w:rsidP="006272D5">
            <w:pPr>
              <w:tabs>
                <w:tab w:val="left" w:leader="underscore" w:pos="9057"/>
              </w:tabs>
              <w:spacing w:beforeLines="50" w:before="120" w:afterLines="50" w:after="120" w:line="240" w:lineRule="auto"/>
              <w:ind w:leftChars="46" w:left="101"/>
              <w:rPr>
                <w:rFonts w:ascii="Times New Roman" w:eastAsia="標楷體" w:hAnsi="Times New Roman" w:cs="標楷體"/>
                <w:b/>
                <w:sz w:val="20"/>
                <w:szCs w:val="20"/>
              </w:rPr>
            </w:pPr>
            <w:r w:rsidRPr="00FF5720">
              <w:rPr>
                <w:rFonts w:ascii="Times New Roman" w:eastAsia="標楷體" w:hAnsi="Times New Roman" w:cs="標楷體"/>
                <w:sz w:val="20"/>
                <w:szCs w:val="20"/>
              </w:rPr>
              <w:t>:</w:t>
            </w:r>
            <w:r w:rsidR="00012125">
              <w:t xml:space="preserve"> </w:t>
            </w:r>
            <w:r w:rsidR="00012125" w:rsidRPr="00012125">
              <w:rPr>
                <w:rStyle w:val="y2iqfc"/>
                <w:rFonts w:ascii="inherit" w:eastAsia="細明體" w:hAnsi="inherit" w:cs="細明體"/>
                <w:color w:val="000000" w:themeColor="text1"/>
                <w:sz w:val="20"/>
                <w:szCs w:val="20"/>
                <w:lang w:val="en"/>
              </w:rPr>
              <w:t>reason</w:t>
            </w:r>
            <w:r w:rsidRPr="00FF5720">
              <w:rPr>
                <w:rFonts w:ascii="標楷體" w:eastAsia="標楷體" w:hAnsi="標楷體" w:cs="標楷體"/>
                <w:sz w:val="20"/>
                <w:szCs w:val="20"/>
              </w:rPr>
              <w:tab/>
            </w:r>
          </w:p>
        </w:tc>
      </w:tr>
      <w:tr w:rsidR="00012125" w:rsidTr="00657D55">
        <w:trPr>
          <w:trHeight w:val="702"/>
        </w:trPr>
        <w:tc>
          <w:tcPr>
            <w:tcW w:w="608" w:type="pct"/>
            <w:tcBorders>
              <w:top w:val="single" w:sz="2" w:space="0" w:color="auto"/>
              <w:left w:val="single" w:sz="4" w:space="0" w:color="auto"/>
              <w:bottom w:val="single" w:sz="2" w:space="0" w:color="auto"/>
              <w:right w:val="single" w:sz="2" w:space="0" w:color="auto"/>
            </w:tcBorders>
            <w:vAlign w:val="center"/>
          </w:tcPr>
          <w:p w:rsidR="00934066" w:rsidRPr="00752A62" w:rsidRDefault="00C6672F" w:rsidP="00752A62">
            <w:pPr>
              <w:pStyle w:val="HTML"/>
              <w:shd w:val="clear" w:color="auto" w:fill="F8F9FA"/>
              <w:spacing w:line="540" w:lineRule="atLeast"/>
              <w:rPr>
                <w:rFonts w:ascii="inherit" w:hAnsi="inherit" w:hint="eastAsia"/>
                <w:color w:val="202124"/>
                <w:sz w:val="20"/>
                <w:szCs w:val="42"/>
              </w:rPr>
            </w:pPr>
            <w:r w:rsidRPr="00C6672F">
              <w:rPr>
                <w:rStyle w:val="y2iqfc"/>
                <w:rFonts w:ascii="inherit" w:hAnsi="inherit"/>
                <w:color w:val="202124"/>
                <w:sz w:val="20"/>
                <w:szCs w:val="42"/>
                <w:lang w:val="en"/>
              </w:rPr>
              <w:t xml:space="preserve">Unit </w:t>
            </w:r>
            <w:r>
              <w:rPr>
                <w:rStyle w:val="y2iqfc"/>
                <w:rFonts w:ascii="inherit" w:hAnsi="inherit"/>
                <w:color w:val="202124"/>
                <w:sz w:val="20"/>
                <w:szCs w:val="42"/>
                <w:lang w:val="en"/>
              </w:rPr>
              <w:t>in</w:t>
            </w:r>
            <w:r w:rsidRPr="00C6672F">
              <w:rPr>
                <w:rStyle w:val="y2iqfc"/>
                <w:rFonts w:ascii="inherit" w:hAnsi="inherit"/>
                <w:color w:val="202124"/>
                <w:sz w:val="20"/>
                <w:szCs w:val="42"/>
                <w:lang w:val="en"/>
              </w:rPr>
              <w:t xml:space="preserve"> charge</w:t>
            </w:r>
          </w:p>
        </w:tc>
        <w:tc>
          <w:tcPr>
            <w:tcW w:w="984" w:type="pct"/>
            <w:tcBorders>
              <w:top w:val="single" w:sz="2" w:space="0" w:color="auto"/>
              <w:left w:val="single" w:sz="2" w:space="0" w:color="auto"/>
              <w:bottom w:val="single" w:sz="2" w:space="0" w:color="auto"/>
              <w:right w:val="nil"/>
            </w:tcBorders>
            <w:vAlign w:val="center"/>
          </w:tcPr>
          <w:p w:rsidR="00934066" w:rsidRPr="00752A62" w:rsidRDefault="00C6672F" w:rsidP="00752A62">
            <w:pPr>
              <w:pStyle w:val="HTML"/>
              <w:shd w:val="clear" w:color="auto" w:fill="F8F9FA"/>
              <w:spacing w:line="540" w:lineRule="atLeast"/>
              <w:rPr>
                <w:rFonts w:ascii="inherit" w:hAnsi="inherit" w:hint="eastAsia"/>
                <w:color w:val="202124"/>
                <w:sz w:val="20"/>
                <w:szCs w:val="20"/>
              </w:rPr>
            </w:pPr>
            <w:r>
              <w:rPr>
                <w:rStyle w:val="y2iqfc"/>
                <w:rFonts w:ascii="inherit" w:hAnsi="inherit"/>
                <w:color w:val="202124"/>
                <w:lang w:val="en"/>
              </w:rPr>
              <w:t>Contact</w:t>
            </w:r>
            <w:r w:rsidR="00934066" w:rsidRPr="0098602B">
              <w:rPr>
                <w:rFonts w:ascii="標楷體" w:eastAsia="標楷體" w:hAnsi="標楷體" w:hint="eastAsia"/>
                <w:sz w:val="20"/>
                <w:szCs w:val="20"/>
              </w:rPr>
              <w:t>：</w:t>
            </w:r>
          </w:p>
        </w:tc>
        <w:tc>
          <w:tcPr>
            <w:tcW w:w="989" w:type="pct"/>
            <w:gridSpan w:val="3"/>
            <w:tcBorders>
              <w:top w:val="single" w:sz="2" w:space="0" w:color="auto"/>
              <w:left w:val="nil"/>
              <w:bottom w:val="single" w:sz="2" w:space="0" w:color="auto"/>
              <w:right w:val="nil"/>
            </w:tcBorders>
            <w:vAlign w:val="center"/>
          </w:tcPr>
          <w:p w:rsidR="00934066" w:rsidRPr="00752A62" w:rsidRDefault="0098602B" w:rsidP="00752A62">
            <w:pPr>
              <w:pStyle w:val="HTML"/>
              <w:shd w:val="clear" w:color="auto" w:fill="F8F9FA"/>
              <w:spacing w:line="540" w:lineRule="atLeast"/>
              <w:rPr>
                <w:rFonts w:ascii="inherit" w:hAnsi="inherit" w:hint="eastAsia"/>
                <w:color w:val="202124"/>
                <w:sz w:val="20"/>
                <w:szCs w:val="20"/>
              </w:rPr>
            </w:pPr>
            <w:r w:rsidRPr="0098602B">
              <w:rPr>
                <w:rStyle w:val="y2iqfc"/>
                <w:rFonts w:ascii="inherit" w:hAnsi="inherit"/>
                <w:color w:val="202124"/>
                <w:sz w:val="20"/>
                <w:szCs w:val="20"/>
                <w:lang w:val="en"/>
              </w:rPr>
              <w:t>Chief</w:t>
            </w:r>
            <w:r w:rsidR="00934066" w:rsidRPr="0098602B">
              <w:rPr>
                <w:rFonts w:ascii="標楷體" w:eastAsia="標楷體" w:hAnsi="標楷體" w:hint="eastAsia"/>
                <w:sz w:val="20"/>
                <w:szCs w:val="20"/>
              </w:rPr>
              <w:t>：</w:t>
            </w:r>
          </w:p>
        </w:tc>
        <w:tc>
          <w:tcPr>
            <w:tcW w:w="989" w:type="pct"/>
            <w:gridSpan w:val="2"/>
            <w:tcBorders>
              <w:top w:val="single" w:sz="2" w:space="0" w:color="auto"/>
              <w:left w:val="nil"/>
              <w:bottom w:val="single" w:sz="2" w:space="0" w:color="auto"/>
              <w:right w:val="nil"/>
            </w:tcBorders>
            <w:vAlign w:val="center"/>
          </w:tcPr>
          <w:p w:rsidR="00934066" w:rsidRPr="00752A62" w:rsidRDefault="00C6672F" w:rsidP="00752A62">
            <w:pPr>
              <w:pStyle w:val="HTML"/>
              <w:shd w:val="clear" w:color="auto" w:fill="F8F9FA"/>
              <w:spacing w:line="540" w:lineRule="atLeast"/>
              <w:rPr>
                <w:rFonts w:ascii="inherit" w:hAnsi="inherit" w:hint="eastAsia"/>
                <w:color w:val="202124"/>
                <w:sz w:val="20"/>
                <w:szCs w:val="20"/>
              </w:rPr>
            </w:pPr>
            <w:r>
              <w:rPr>
                <w:rStyle w:val="y2iqfc"/>
                <w:rFonts w:ascii="inherit" w:hAnsi="inherit"/>
                <w:color w:val="202124"/>
                <w:lang w:val="en"/>
              </w:rPr>
              <w:t>Division Director</w:t>
            </w:r>
            <w:r w:rsidR="00934066" w:rsidRPr="0098602B">
              <w:rPr>
                <w:rFonts w:ascii="標楷體" w:eastAsia="標楷體" w:hAnsi="標楷體" w:hint="eastAsia"/>
                <w:sz w:val="20"/>
                <w:szCs w:val="20"/>
              </w:rPr>
              <w:t>：</w:t>
            </w:r>
          </w:p>
        </w:tc>
        <w:tc>
          <w:tcPr>
            <w:tcW w:w="1430" w:type="pct"/>
            <w:gridSpan w:val="2"/>
            <w:tcBorders>
              <w:top w:val="single" w:sz="2" w:space="0" w:color="auto"/>
              <w:left w:val="nil"/>
              <w:bottom w:val="single" w:sz="2" w:space="0" w:color="auto"/>
              <w:right w:val="single" w:sz="4" w:space="0" w:color="auto"/>
            </w:tcBorders>
            <w:vAlign w:val="center"/>
          </w:tcPr>
          <w:p w:rsidR="00934066" w:rsidRPr="00752A62" w:rsidRDefault="00C6672F" w:rsidP="00752A62">
            <w:pPr>
              <w:pStyle w:val="HTML"/>
              <w:shd w:val="clear" w:color="auto" w:fill="F8F9FA"/>
              <w:spacing w:line="540" w:lineRule="atLeast"/>
              <w:rPr>
                <w:rFonts w:ascii="inherit" w:hAnsi="inherit" w:hint="eastAsia"/>
                <w:color w:val="202124"/>
                <w:sz w:val="20"/>
                <w:szCs w:val="20"/>
              </w:rPr>
            </w:pPr>
            <w:r>
              <w:rPr>
                <w:rStyle w:val="y2iqfc"/>
                <w:rFonts w:ascii="inherit" w:hAnsi="inherit"/>
                <w:color w:val="202124"/>
                <w:lang w:val="en"/>
              </w:rPr>
              <w:t>Vice President</w:t>
            </w:r>
            <w:r w:rsidR="00934066" w:rsidRPr="0098602B">
              <w:rPr>
                <w:rFonts w:ascii="標楷體" w:eastAsia="標楷體" w:hAnsi="標楷體" w:hint="eastAsia"/>
                <w:sz w:val="20"/>
                <w:szCs w:val="20"/>
              </w:rPr>
              <w:t>：</w:t>
            </w:r>
          </w:p>
        </w:tc>
      </w:tr>
    </w:tbl>
    <w:p w:rsidR="008F7CC4" w:rsidRPr="00752A62" w:rsidRDefault="0098602B" w:rsidP="00752A62">
      <w:pPr>
        <w:pStyle w:val="HTML"/>
        <w:shd w:val="clear" w:color="auto" w:fill="F8F9FA"/>
        <w:spacing w:line="240" w:lineRule="exact"/>
        <w:rPr>
          <w:rFonts w:ascii="inherit" w:hAnsi="inherit" w:hint="eastAsia"/>
          <w:color w:val="202124"/>
          <w:sz w:val="20"/>
          <w:szCs w:val="20"/>
          <w:lang w:val="en"/>
        </w:rPr>
      </w:pPr>
      <w:r w:rsidRPr="00752A62">
        <w:rPr>
          <w:rStyle w:val="y2iqfc"/>
          <w:rFonts w:ascii="inherit" w:hAnsi="inherit"/>
          <w:color w:val="202124"/>
          <w:sz w:val="20"/>
          <w:szCs w:val="20"/>
          <w:lang w:val="en"/>
        </w:rPr>
        <w:t>Applicants should fill out this form and send it together with proof of payment and a copy of the bankbook cover of the remittance account to the Academic Affairs Office, No. 1, Section 4, Roosevelt Road, Daan District, Taipei City 106319 to apply for a re</w:t>
      </w:r>
      <w:r w:rsidR="00752A62" w:rsidRPr="00752A62">
        <w:rPr>
          <w:rStyle w:val="y2iqfc"/>
          <w:rFonts w:ascii="inherit" w:hAnsi="inherit"/>
          <w:color w:val="202124"/>
          <w:sz w:val="20"/>
          <w:szCs w:val="20"/>
          <w:lang w:val="en"/>
        </w:rPr>
        <w:t>fund.</w:t>
      </w:r>
    </w:p>
    <w:p w:rsidR="001A09DC" w:rsidRPr="00752A62" w:rsidRDefault="008F7CC4" w:rsidP="00752A62">
      <w:pPr>
        <w:widowControl w:val="0"/>
        <w:spacing w:after="0" w:line="240" w:lineRule="exact"/>
        <w:jc w:val="left"/>
        <w:rPr>
          <w:rFonts w:ascii="Times New Roman" w:eastAsia="標楷體" w:hAnsi="Times New Roman" w:cs="Times New Roman"/>
          <w:kern w:val="2"/>
          <w:sz w:val="20"/>
          <w:szCs w:val="20"/>
        </w:rPr>
      </w:pPr>
      <w:r w:rsidRPr="00752A62">
        <w:rPr>
          <w:rFonts w:ascii="Times New Roman" w:eastAsia="標楷體" w:hAnsi="Times New Roman" w:cs="Times New Roman" w:hint="eastAsia"/>
          <w:kern w:val="2"/>
          <w:sz w:val="20"/>
          <w:szCs w:val="20"/>
        </w:rPr>
        <w:t xml:space="preserve">Tel: </w:t>
      </w:r>
      <w:r w:rsidRPr="00752A62">
        <w:rPr>
          <w:rFonts w:ascii="Times New Roman" w:eastAsia="標楷體" w:hAnsi="Times New Roman" w:cs="Times New Roman"/>
          <w:kern w:val="2"/>
          <w:sz w:val="20"/>
          <w:szCs w:val="20"/>
        </w:rPr>
        <w:t>02-</w:t>
      </w:r>
      <w:r w:rsidRPr="00752A62">
        <w:rPr>
          <w:rFonts w:ascii="Times New Roman" w:eastAsia="標楷體" w:hAnsi="Times New Roman" w:cs="Times New Roman" w:hint="eastAsia"/>
          <w:kern w:val="2"/>
          <w:sz w:val="20"/>
          <w:szCs w:val="20"/>
        </w:rPr>
        <w:t>33662388#310</w:t>
      </w:r>
    </w:p>
    <w:p w:rsidR="001A09DC" w:rsidRPr="00752A62" w:rsidRDefault="005E55CE" w:rsidP="00752A62">
      <w:pPr>
        <w:widowControl w:val="0"/>
        <w:spacing w:after="0" w:line="240" w:lineRule="exact"/>
        <w:jc w:val="left"/>
        <w:rPr>
          <w:rFonts w:ascii="Times New Roman" w:eastAsia="標楷體" w:hAnsi="Times New Roman" w:cs="Times New Roman"/>
          <w:kern w:val="2"/>
          <w:sz w:val="20"/>
          <w:szCs w:val="20"/>
        </w:rPr>
      </w:pPr>
      <w:r w:rsidRPr="00752A62">
        <w:rPr>
          <w:rFonts w:ascii="Times New Roman" w:eastAsia="標楷體" w:hAnsi="Times New Roman" w:cs="Times New Roman" w:hint="eastAsia"/>
          <w:kern w:val="2"/>
          <w:sz w:val="20"/>
          <w:szCs w:val="20"/>
        </w:rPr>
        <w:t>Fax</w:t>
      </w:r>
      <w:r w:rsidRPr="00752A62">
        <w:rPr>
          <w:rFonts w:ascii="Times New Roman" w:eastAsia="標楷體" w:hAnsi="Times New Roman" w:cs="Times New Roman" w:hint="eastAsia"/>
          <w:kern w:val="2"/>
          <w:sz w:val="20"/>
          <w:szCs w:val="20"/>
        </w:rPr>
        <w:t>：</w:t>
      </w:r>
      <w:r w:rsidRPr="00752A62">
        <w:rPr>
          <w:rFonts w:ascii="Times New Roman" w:eastAsia="標楷體" w:hAnsi="Times New Roman" w:cs="Times New Roman" w:hint="eastAsia"/>
          <w:kern w:val="2"/>
          <w:sz w:val="20"/>
          <w:szCs w:val="20"/>
        </w:rPr>
        <w:t>02-23626282</w:t>
      </w:r>
      <w:r w:rsidR="001A09DC" w:rsidRPr="00752A62">
        <w:rPr>
          <w:rFonts w:ascii="Times New Roman" w:eastAsia="標楷體" w:hAnsi="Times New Roman" w:cs="Times New Roman" w:hint="eastAsia"/>
          <w:kern w:val="2"/>
          <w:sz w:val="20"/>
          <w:szCs w:val="20"/>
        </w:rPr>
        <w:t xml:space="preserve"> </w:t>
      </w:r>
    </w:p>
    <w:p w:rsidR="005E55CE" w:rsidRPr="00752A62" w:rsidRDefault="00156A67" w:rsidP="00752A62">
      <w:pPr>
        <w:widowControl w:val="0"/>
        <w:spacing w:after="0" w:line="240" w:lineRule="exact"/>
        <w:jc w:val="left"/>
        <w:rPr>
          <w:rFonts w:ascii="Times New Roman" w:eastAsia="標楷體" w:hAnsi="Times New Roman" w:cs="Times New Roman"/>
          <w:color w:val="000000"/>
          <w:kern w:val="2"/>
          <w:sz w:val="20"/>
          <w:szCs w:val="20"/>
          <w:u w:val="single"/>
        </w:rPr>
      </w:pPr>
      <w:r w:rsidRPr="005E55CE">
        <w:rPr>
          <w:rFonts w:ascii="Times New Roman" w:eastAsia="標楷體" w:hAnsi="Times New Roman" w:cs="Times New Roman" w:hint="eastAsia"/>
          <w:noProof/>
          <w:kern w:val="2"/>
          <w:sz w:val="28"/>
          <w:szCs w:val="24"/>
        </w:rPr>
        <mc:AlternateContent>
          <mc:Choice Requires="wps">
            <w:drawing>
              <wp:anchor distT="0" distB="0" distL="114300" distR="114300" simplePos="0" relativeHeight="251659264" behindDoc="0" locked="0" layoutInCell="1" allowOverlap="1" wp14:anchorId="3776C1CD" wp14:editId="61F59C94">
                <wp:simplePos x="0" y="0"/>
                <wp:positionH relativeFrom="margin">
                  <wp:align>left</wp:align>
                </wp:positionH>
                <wp:positionV relativeFrom="paragraph">
                  <wp:posOffset>149225</wp:posOffset>
                </wp:positionV>
                <wp:extent cx="7155180" cy="1600200"/>
                <wp:effectExtent l="0" t="0" r="26670"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5180" cy="1600200"/>
                        </a:xfrm>
                        <a:prstGeom prst="rect">
                          <a:avLst/>
                        </a:prstGeom>
                        <a:solidFill>
                          <a:srgbClr val="FFFFFF"/>
                        </a:solidFill>
                        <a:ln w="9525">
                          <a:solidFill>
                            <a:srgbClr val="000000"/>
                          </a:solidFill>
                          <a:miter lim="800000"/>
                          <a:headEnd/>
                          <a:tailEnd/>
                        </a:ln>
                      </wps:spPr>
                      <wps:txbx>
                        <w:txbxContent>
                          <w:p w:rsidR="00752A62" w:rsidRPr="00752A62" w:rsidRDefault="00752A62" w:rsidP="00752A62">
                            <w:pPr>
                              <w:pStyle w:val="HTML"/>
                              <w:numPr>
                                <w:ilvl w:val="0"/>
                                <w:numId w:val="10"/>
                              </w:numPr>
                              <w:shd w:val="clear" w:color="auto" w:fill="F8F9FA"/>
                              <w:spacing w:line="240" w:lineRule="exact"/>
                              <w:rPr>
                                <w:rFonts w:ascii="inherit" w:hAnsi="inherit" w:hint="eastAsia"/>
                                <w:color w:val="202124"/>
                                <w:sz w:val="20"/>
                                <w:szCs w:val="20"/>
                              </w:rPr>
                            </w:pPr>
                            <w:r w:rsidRPr="00752A62">
                              <w:rPr>
                                <w:rStyle w:val="y2iqfc"/>
                                <w:rFonts w:ascii="inherit" w:hAnsi="inherit"/>
                                <w:color w:val="202124"/>
                                <w:sz w:val="20"/>
                                <w:szCs w:val="20"/>
                                <w:lang w:val="en"/>
                              </w:rPr>
                              <w:t>Note: Please pay attention to the following regulations</w:t>
                            </w:r>
                          </w:p>
                          <w:p w:rsidR="00752A62" w:rsidRPr="00752A62" w:rsidRDefault="00C6672F" w:rsidP="00752A62">
                            <w:pPr>
                              <w:pStyle w:val="HTML"/>
                              <w:shd w:val="clear" w:color="auto" w:fill="F8F9FA"/>
                              <w:spacing w:line="240" w:lineRule="exact"/>
                              <w:ind w:left="360"/>
                              <w:rPr>
                                <w:rFonts w:ascii="inherit" w:hAnsi="inherit" w:hint="eastAsia"/>
                                <w:color w:val="202124"/>
                                <w:sz w:val="20"/>
                                <w:szCs w:val="20"/>
                              </w:rPr>
                            </w:pPr>
                            <w:r>
                              <w:rPr>
                                <w:rStyle w:val="y2iqfc"/>
                                <w:rFonts w:ascii="inherit" w:hAnsi="inherit"/>
                                <w:color w:val="202124"/>
                                <w:sz w:val="20"/>
                                <w:szCs w:val="20"/>
                              </w:rPr>
                              <w:t>Directive</w:t>
                            </w:r>
                            <w:r w:rsidR="00752A62" w:rsidRPr="00752A62">
                              <w:rPr>
                                <w:rStyle w:val="y2iqfc"/>
                                <w:rFonts w:ascii="inherit" w:hAnsi="inherit"/>
                                <w:color w:val="202124"/>
                                <w:sz w:val="20"/>
                                <w:szCs w:val="20"/>
                                <w:lang w:val="en"/>
                              </w:rPr>
                              <w:t xml:space="preserve"> for classroom borrowing management at the National Taiwan University </w:t>
                            </w:r>
                            <w:r>
                              <w:rPr>
                                <w:rStyle w:val="y2iqfc"/>
                                <w:rFonts w:ascii="inherit" w:hAnsi="inherit"/>
                                <w:color w:val="202124"/>
                                <w:sz w:val="20"/>
                                <w:szCs w:val="20"/>
                                <w:lang w:val="en"/>
                              </w:rPr>
                              <w:t>Lecture Buildings</w:t>
                            </w:r>
                            <w:r w:rsidR="00752A62" w:rsidRPr="00752A62">
                              <w:rPr>
                                <w:rStyle w:val="y2iqfc"/>
                                <w:rFonts w:ascii="inherit" w:hAnsi="inherit"/>
                                <w:color w:val="202124"/>
                                <w:sz w:val="20"/>
                                <w:szCs w:val="20"/>
                                <w:lang w:val="en"/>
                              </w:rPr>
                              <w:t xml:space="preserve"> :</w:t>
                            </w:r>
                          </w:p>
                          <w:p w:rsidR="00752A62" w:rsidRPr="00752A62" w:rsidRDefault="00752A62" w:rsidP="00752A62">
                            <w:pPr>
                              <w:pStyle w:val="HTML"/>
                              <w:shd w:val="clear" w:color="auto" w:fill="F8F9FA"/>
                              <w:spacing w:line="240" w:lineRule="exact"/>
                              <w:ind w:left="360"/>
                              <w:rPr>
                                <w:rFonts w:ascii="inherit" w:hAnsi="inherit" w:hint="eastAsia"/>
                                <w:color w:val="202124"/>
                                <w:sz w:val="20"/>
                                <w:szCs w:val="20"/>
                              </w:rPr>
                            </w:pPr>
                            <w:r w:rsidRPr="00752A62">
                              <w:rPr>
                                <w:rStyle w:val="y2iqfc"/>
                                <w:rFonts w:ascii="inherit" w:hAnsi="inherit"/>
                                <w:color w:val="202124"/>
                                <w:sz w:val="20"/>
                                <w:szCs w:val="20"/>
                                <w:lang w:val="en"/>
                              </w:rPr>
                              <w:t>10. After the venue borrowing application is approved, the borrowing unit shall pay the relevant fees within three days before the borrowing date. Overdue payment will be deemed as a waiver. If the venue is reserved for more than two sessions at a time, a deposit of NT$20,000 will be charged. Unless the cancellation fee is refundable due to force majeure or other major factors, a liquidated penalty of NT$5,000 will be imposed for each cancellation. The borrowing unit No objection is allowed.</w:t>
                            </w:r>
                          </w:p>
                          <w:p w:rsidR="00E24999" w:rsidRPr="00752A62" w:rsidRDefault="001A09DC" w:rsidP="00752A62">
                            <w:pPr>
                              <w:pStyle w:val="HTML"/>
                              <w:shd w:val="clear" w:color="auto" w:fill="F8F9FA"/>
                              <w:spacing w:line="240" w:lineRule="exact"/>
                              <w:ind w:left="300" w:hangingChars="150" w:hanging="300"/>
                              <w:rPr>
                                <w:rFonts w:ascii="inherit" w:hAnsi="inherit" w:hint="eastAsia"/>
                                <w:color w:val="202124"/>
                                <w:sz w:val="20"/>
                                <w:szCs w:val="20"/>
                              </w:rPr>
                            </w:pPr>
                            <w:r w:rsidRPr="00752A62">
                              <w:rPr>
                                <w:rFonts w:ascii="標楷體" w:eastAsia="標楷體" w:hAnsi="標楷體" w:cs="Times New Roman" w:hint="eastAsia"/>
                                <w:kern w:val="2"/>
                                <w:sz w:val="20"/>
                                <w:szCs w:val="20"/>
                              </w:rPr>
                              <w:t>2</w:t>
                            </w:r>
                            <w:r w:rsidRPr="00752A62">
                              <w:rPr>
                                <w:rFonts w:ascii="標楷體" w:eastAsia="標楷體" w:hAnsi="標楷體" w:cs="Times New Roman"/>
                                <w:kern w:val="2"/>
                                <w:sz w:val="20"/>
                                <w:szCs w:val="20"/>
                              </w:rPr>
                              <w:t>.</w:t>
                            </w:r>
                            <w:r w:rsidR="00752A62" w:rsidRPr="00752A62">
                              <w:rPr>
                                <w:rFonts w:ascii="inherit" w:hAnsi="inherit"/>
                                <w:color w:val="202124"/>
                                <w:sz w:val="20"/>
                                <w:szCs w:val="20"/>
                                <w:lang w:val="en"/>
                              </w:rPr>
                              <w:t xml:space="preserve"> </w:t>
                            </w:r>
                            <w:r w:rsidR="00752A62">
                              <w:rPr>
                                <w:rFonts w:ascii="inherit" w:hAnsi="inherit"/>
                                <w:color w:val="202124"/>
                                <w:sz w:val="20"/>
                                <w:szCs w:val="20"/>
                                <w:lang w:val="en"/>
                              </w:rPr>
                              <w:t xml:space="preserve">  </w:t>
                            </w:r>
                            <w:r w:rsidR="00C6672F">
                              <w:rPr>
                                <w:rStyle w:val="y2iqfc"/>
                                <w:rFonts w:ascii="inherit" w:hAnsi="inherit"/>
                                <w:color w:val="202124"/>
                                <w:sz w:val="20"/>
                                <w:szCs w:val="20"/>
                                <w:lang w:val="en"/>
                              </w:rPr>
                              <w:t>Directive</w:t>
                            </w:r>
                            <w:r w:rsidR="00752A62" w:rsidRPr="00752A62">
                              <w:rPr>
                                <w:rStyle w:val="y2iqfc"/>
                                <w:rFonts w:ascii="inherit" w:hAnsi="inherit"/>
                                <w:color w:val="202124"/>
                                <w:sz w:val="20"/>
                                <w:szCs w:val="20"/>
                                <w:lang w:val="en"/>
                              </w:rPr>
                              <w:t xml:space="preserve"> in the management of the borrowing of the art space in the Liberal Arts Teaching Center of National Taiwan University:</w:t>
                            </w:r>
                          </w:p>
                          <w:p w:rsidR="00752A62" w:rsidRDefault="00752A62" w:rsidP="00752A62">
                            <w:pPr>
                              <w:pStyle w:val="HTML"/>
                              <w:shd w:val="clear" w:color="auto" w:fill="F8F9FA"/>
                              <w:spacing w:line="240" w:lineRule="exact"/>
                              <w:ind w:left="300" w:hangingChars="150" w:hanging="300"/>
                              <w:rPr>
                                <w:rFonts w:ascii="inherit" w:hAnsi="inherit" w:hint="eastAsia"/>
                                <w:color w:val="202124"/>
                                <w:sz w:val="42"/>
                                <w:szCs w:val="42"/>
                              </w:rPr>
                            </w:pPr>
                            <w:r>
                              <w:rPr>
                                <w:rFonts w:ascii="標楷體" w:eastAsia="標楷體" w:hAnsi="標楷體" w:hint="eastAsia"/>
                                <w:sz w:val="20"/>
                                <w:szCs w:val="20"/>
                              </w:rPr>
                              <w:t xml:space="preserve">3 </w:t>
                            </w:r>
                            <w:r w:rsidR="00C6672F">
                              <w:rPr>
                                <w:rStyle w:val="y2iqfc"/>
                                <w:rFonts w:ascii="inherit" w:hAnsi="inherit"/>
                                <w:color w:val="202124"/>
                                <w:sz w:val="20"/>
                                <w:szCs w:val="20"/>
                                <w:lang w:val="en"/>
                              </w:rPr>
                              <w:t>. Force cancellation of borrowing</w:t>
                            </w:r>
                            <w:r w:rsidRPr="00752A62">
                              <w:rPr>
                                <w:rStyle w:val="y2iqfc"/>
                                <w:rFonts w:ascii="inherit" w:hAnsi="inherit"/>
                                <w:color w:val="202124"/>
                                <w:sz w:val="20"/>
                                <w:szCs w:val="20"/>
                                <w:lang w:val="en"/>
                              </w:rPr>
                              <w:t xml:space="preserve">, you should inform it three days in advance; if you cancel </w:t>
                            </w:r>
                            <w:r w:rsidR="00C6672F">
                              <w:rPr>
                                <w:rStyle w:val="y2iqfc"/>
                                <w:rFonts w:ascii="inherit" w:hAnsi="inherit"/>
                                <w:color w:val="202124"/>
                                <w:sz w:val="20"/>
                                <w:szCs w:val="20"/>
                                <w:lang w:val="en"/>
                              </w:rPr>
                              <w:t>temporarily</w:t>
                            </w:r>
                            <w:r w:rsidRPr="00752A62">
                              <w:rPr>
                                <w:rStyle w:val="y2iqfc"/>
                                <w:rFonts w:ascii="inherit" w:hAnsi="inherit"/>
                                <w:color w:val="202124"/>
                                <w:sz w:val="20"/>
                                <w:szCs w:val="20"/>
                                <w:lang w:val="en"/>
                              </w:rPr>
                              <w:t xml:space="preserve">, the paid fee will not be refunded. Although the venue has been approved for </w:t>
                            </w:r>
                            <w:r w:rsidR="00C6672F">
                              <w:rPr>
                                <w:rStyle w:val="y2iqfc"/>
                                <w:rFonts w:ascii="inherit" w:hAnsi="inherit"/>
                                <w:color w:val="202124"/>
                                <w:sz w:val="20"/>
                                <w:szCs w:val="20"/>
                                <w:lang w:val="en"/>
                              </w:rPr>
                              <w:t>application</w:t>
                            </w:r>
                            <w:bookmarkStart w:id="0" w:name="_GoBack"/>
                            <w:bookmarkEnd w:id="0"/>
                            <w:r w:rsidRPr="00752A62">
                              <w:rPr>
                                <w:rStyle w:val="y2iqfc"/>
                                <w:rFonts w:ascii="inherit" w:hAnsi="inherit"/>
                                <w:color w:val="202124"/>
                                <w:sz w:val="20"/>
                                <w:szCs w:val="20"/>
                                <w:lang w:val="en"/>
                              </w:rPr>
                              <w:t>, if the school needs to use the venue urgently, it may notify the borrowing unit to cancel the borrowing and refund the paid fees without interest. The borrowing unit shall not object or request compensation.</w:t>
                            </w:r>
                          </w:p>
                          <w:p w:rsidR="005E55CE" w:rsidRPr="00E24999" w:rsidRDefault="005E55CE" w:rsidP="002E34A8">
                            <w:pPr>
                              <w:widowControl w:val="0"/>
                              <w:spacing w:after="0" w:line="240" w:lineRule="auto"/>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6C1CD" id="矩形 2" o:spid="_x0000_s1026" style="position:absolute;margin-left:0;margin-top:11.75pt;width:563.4pt;height:12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">
                <v:textbox>
                  <w:txbxContent>
                    <w:p w:rsidR="00752A62" w:rsidRPr="00752A62" w:rsidRDefault="00752A62" w:rsidP="00752A62">
                      <w:pPr>
                        <w:pStyle w:val="HTML"/>
                        <w:numPr>
                          <w:ilvl w:val="0"/>
                          <w:numId w:val="10"/>
                        </w:numPr>
                        <w:shd w:val="clear" w:color="auto" w:fill="F8F9FA"/>
                        <w:spacing w:line="240" w:lineRule="exact"/>
                        <w:rPr>
                          <w:rFonts w:ascii="inherit" w:hAnsi="inherit" w:hint="eastAsia"/>
                          <w:color w:val="202124"/>
                          <w:sz w:val="20"/>
                          <w:szCs w:val="20"/>
                        </w:rPr>
                      </w:pPr>
                      <w:r w:rsidRPr="00752A62">
                        <w:rPr>
                          <w:rStyle w:val="y2iqfc"/>
                          <w:rFonts w:ascii="inherit" w:hAnsi="inherit"/>
                          <w:color w:val="202124"/>
                          <w:sz w:val="20"/>
                          <w:szCs w:val="20"/>
                          <w:lang w:val="en"/>
                        </w:rPr>
                        <w:t>Note: Please pay attention to the following regulations</w:t>
                      </w:r>
                    </w:p>
                    <w:p w:rsidR="00752A62" w:rsidRPr="00752A62" w:rsidRDefault="00C6672F" w:rsidP="00752A62">
                      <w:pPr>
                        <w:pStyle w:val="HTML"/>
                        <w:shd w:val="clear" w:color="auto" w:fill="F8F9FA"/>
                        <w:spacing w:line="240" w:lineRule="exact"/>
                        <w:ind w:left="360"/>
                        <w:rPr>
                          <w:rFonts w:ascii="inherit" w:hAnsi="inherit" w:hint="eastAsia"/>
                          <w:color w:val="202124"/>
                          <w:sz w:val="20"/>
                          <w:szCs w:val="20"/>
                        </w:rPr>
                      </w:pPr>
                      <w:r>
                        <w:rPr>
                          <w:rStyle w:val="y2iqfc"/>
                          <w:rFonts w:ascii="inherit" w:hAnsi="inherit"/>
                          <w:color w:val="202124"/>
                          <w:sz w:val="20"/>
                          <w:szCs w:val="20"/>
                        </w:rPr>
                        <w:t>Directive</w:t>
                      </w:r>
                      <w:r w:rsidR="00752A62" w:rsidRPr="00752A62">
                        <w:rPr>
                          <w:rStyle w:val="y2iqfc"/>
                          <w:rFonts w:ascii="inherit" w:hAnsi="inherit"/>
                          <w:color w:val="202124"/>
                          <w:sz w:val="20"/>
                          <w:szCs w:val="20"/>
                          <w:lang w:val="en"/>
                        </w:rPr>
                        <w:t xml:space="preserve"> for classroom borrowing management at the National Taiwan University </w:t>
                      </w:r>
                      <w:r>
                        <w:rPr>
                          <w:rStyle w:val="y2iqfc"/>
                          <w:rFonts w:ascii="inherit" w:hAnsi="inherit"/>
                          <w:color w:val="202124"/>
                          <w:sz w:val="20"/>
                          <w:szCs w:val="20"/>
                          <w:lang w:val="en"/>
                        </w:rPr>
                        <w:t>Lecture Buildings</w:t>
                      </w:r>
                      <w:r w:rsidR="00752A62" w:rsidRPr="00752A62">
                        <w:rPr>
                          <w:rStyle w:val="y2iqfc"/>
                          <w:rFonts w:ascii="inherit" w:hAnsi="inherit"/>
                          <w:color w:val="202124"/>
                          <w:sz w:val="20"/>
                          <w:szCs w:val="20"/>
                          <w:lang w:val="en"/>
                        </w:rPr>
                        <w:t xml:space="preserve"> :</w:t>
                      </w:r>
                    </w:p>
                    <w:p w:rsidR="00752A62" w:rsidRPr="00752A62" w:rsidRDefault="00752A62" w:rsidP="00752A62">
                      <w:pPr>
                        <w:pStyle w:val="HTML"/>
                        <w:shd w:val="clear" w:color="auto" w:fill="F8F9FA"/>
                        <w:spacing w:line="240" w:lineRule="exact"/>
                        <w:ind w:left="360"/>
                        <w:rPr>
                          <w:rFonts w:ascii="inherit" w:hAnsi="inherit" w:hint="eastAsia"/>
                          <w:color w:val="202124"/>
                          <w:sz w:val="20"/>
                          <w:szCs w:val="20"/>
                        </w:rPr>
                      </w:pPr>
                      <w:r w:rsidRPr="00752A62">
                        <w:rPr>
                          <w:rStyle w:val="y2iqfc"/>
                          <w:rFonts w:ascii="inherit" w:hAnsi="inherit"/>
                          <w:color w:val="202124"/>
                          <w:sz w:val="20"/>
                          <w:szCs w:val="20"/>
                          <w:lang w:val="en"/>
                        </w:rPr>
                        <w:t>10. After the venue borrowing application is approved, the borrowing unit shall pay the relevant fees within three days before the borrowing date. Overdue payment will be deemed as a waiver. If the venue is reserved for more than two sessions at a time, a deposit of NT$20,000 will be charged. Unless the cancellation fee is refundable due to force majeure or other major factors, a liquidated penalty of NT$5,000 will be imposed for each cancellation. The borrowing unit No objection is allowed.</w:t>
                      </w:r>
                    </w:p>
                    <w:p w:rsidR="00E24999" w:rsidRPr="00752A62" w:rsidRDefault="001A09DC" w:rsidP="00752A62">
                      <w:pPr>
                        <w:pStyle w:val="HTML"/>
                        <w:shd w:val="clear" w:color="auto" w:fill="F8F9FA"/>
                        <w:spacing w:line="240" w:lineRule="exact"/>
                        <w:ind w:left="300" w:hangingChars="150" w:hanging="300"/>
                        <w:rPr>
                          <w:rFonts w:ascii="inherit" w:hAnsi="inherit" w:hint="eastAsia"/>
                          <w:color w:val="202124"/>
                          <w:sz w:val="20"/>
                          <w:szCs w:val="20"/>
                        </w:rPr>
                      </w:pPr>
                      <w:r w:rsidRPr="00752A62">
                        <w:rPr>
                          <w:rFonts w:ascii="標楷體" w:eastAsia="標楷體" w:hAnsi="標楷體" w:cs="Times New Roman" w:hint="eastAsia"/>
                          <w:kern w:val="2"/>
                          <w:sz w:val="20"/>
                          <w:szCs w:val="20"/>
                        </w:rPr>
                        <w:t>2</w:t>
                      </w:r>
                      <w:r w:rsidRPr="00752A62">
                        <w:rPr>
                          <w:rFonts w:ascii="標楷體" w:eastAsia="標楷體" w:hAnsi="標楷體" w:cs="Times New Roman"/>
                          <w:kern w:val="2"/>
                          <w:sz w:val="20"/>
                          <w:szCs w:val="20"/>
                        </w:rPr>
                        <w:t>.</w:t>
                      </w:r>
                      <w:r w:rsidR="00752A62" w:rsidRPr="00752A62">
                        <w:rPr>
                          <w:rFonts w:ascii="inherit" w:hAnsi="inherit"/>
                          <w:color w:val="202124"/>
                          <w:sz w:val="20"/>
                          <w:szCs w:val="20"/>
                          <w:lang w:val="en"/>
                        </w:rPr>
                        <w:t xml:space="preserve"> </w:t>
                      </w:r>
                      <w:r w:rsidR="00752A62">
                        <w:rPr>
                          <w:rFonts w:ascii="inherit" w:hAnsi="inherit"/>
                          <w:color w:val="202124"/>
                          <w:sz w:val="20"/>
                          <w:szCs w:val="20"/>
                          <w:lang w:val="en"/>
                        </w:rPr>
                        <w:t xml:space="preserve">  </w:t>
                      </w:r>
                      <w:r w:rsidR="00C6672F">
                        <w:rPr>
                          <w:rStyle w:val="y2iqfc"/>
                          <w:rFonts w:ascii="inherit" w:hAnsi="inherit"/>
                          <w:color w:val="202124"/>
                          <w:sz w:val="20"/>
                          <w:szCs w:val="20"/>
                          <w:lang w:val="en"/>
                        </w:rPr>
                        <w:t>Directive</w:t>
                      </w:r>
                      <w:r w:rsidR="00752A62" w:rsidRPr="00752A62">
                        <w:rPr>
                          <w:rStyle w:val="y2iqfc"/>
                          <w:rFonts w:ascii="inherit" w:hAnsi="inherit"/>
                          <w:color w:val="202124"/>
                          <w:sz w:val="20"/>
                          <w:szCs w:val="20"/>
                          <w:lang w:val="en"/>
                        </w:rPr>
                        <w:t xml:space="preserve"> in the management of the borrowing of the art space in the Liberal Arts Teaching Center of National Taiwan University:</w:t>
                      </w:r>
                    </w:p>
                    <w:p w:rsidR="00752A62" w:rsidRDefault="00752A62" w:rsidP="00752A62">
                      <w:pPr>
                        <w:pStyle w:val="HTML"/>
                        <w:shd w:val="clear" w:color="auto" w:fill="F8F9FA"/>
                        <w:spacing w:line="240" w:lineRule="exact"/>
                        <w:ind w:left="300" w:hangingChars="150" w:hanging="300"/>
                        <w:rPr>
                          <w:rFonts w:ascii="inherit" w:hAnsi="inherit" w:hint="eastAsia"/>
                          <w:color w:val="202124"/>
                          <w:sz w:val="42"/>
                          <w:szCs w:val="42"/>
                        </w:rPr>
                      </w:pPr>
                      <w:r>
                        <w:rPr>
                          <w:rFonts w:ascii="標楷體" w:eastAsia="標楷體" w:hAnsi="標楷體" w:hint="eastAsia"/>
                          <w:sz w:val="20"/>
                          <w:szCs w:val="20"/>
                        </w:rPr>
                        <w:t xml:space="preserve">3 </w:t>
                      </w:r>
                      <w:r w:rsidR="00C6672F">
                        <w:rPr>
                          <w:rStyle w:val="y2iqfc"/>
                          <w:rFonts w:ascii="inherit" w:hAnsi="inherit"/>
                          <w:color w:val="202124"/>
                          <w:sz w:val="20"/>
                          <w:szCs w:val="20"/>
                          <w:lang w:val="en"/>
                        </w:rPr>
                        <w:t>. Force cancellation of borrowing</w:t>
                      </w:r>
                      <w:r w:rsidRPr="00752A62">
                        <w:rPr>
                          <w:rStyle w:val="y2iqfc"/>
                          <w:rFonts w:ascii="inherit" w:hAnsi="inherit"/>
                          <w:color w:val="202124"/>
                          <w:sz w:val="20"/>
                          <w:szCs w:val="20"/>
                          <w:lang w:val="en"/>
                        </w:rPr>
                        <w:t xml:space="preserve">, you should inform it three days in advance; if you cancel </w:t>
                      </w:r>
                      <w:r w:rsidR="00C6672F">
                        <w:rPr>
                          <w:rStyle w:val="y2iqfc"/>
                          <w:rFonts w:ascii="inherit" w:hAnsi="inherit"/>
                          <w:color w:val="202124"/>
                          <w:sz w:val="20"/>
                          <w:szCs w:val="20"/>
                          <w:lang w:val="en"/>
                        </w:rPr>
                        <w:t>temporarily</w:t>
                      </w:r>
                      <w:r w:rsidRPr="00752A62">
                        <w:rPr>
                          <w:rStyle w:val="y2iqfc"/>
                          <w:rFonts w:ascii="inherit" w:hAnsi="inherit"/>
                          <w:color w:val="202124"/>
                          <w:sz w:val="20"/>
                          <w:szCs w:val="20"/>
                          <w:lang w:val="en"/>
                        </w:rPr>
                        <w:t xml:space="preserve">, the paid fee will not be refunded. Although the venue has been approved for </w:t>
                      </w:r>
                      <w:r w:rsidR="00C6672F">
                        <w:rPr>
                          <w:rStyle w:val="y2iqfc"/>
                          <w:rFonts w:ascii="inherit" w:hAnsi="inherit"/>
                          <w:color w:val="202124"/>
                          <w:sz w:val="20"/>
                          <w:szCs w:val="20"/>
                          <w:lang w:val="en"/>
                        </w:rPr>
                        <w:t>application</w:t>
                      </w:r>
                      <w:bookmarkStart w:id="1" w:name="_GoBack"/>
                      <w:bookmarkEnd w:id="1"/>
                      <w:r w:rsidRPr="00752A62">
                        <w:rPr>
                          <w:rStyle w:val="y2iqfc"/>
                          <w:rFonts w:ascii="inherit" w:hAnsi="inherit"/>
                          <w:color w:val="202124"/>
                          <w:sz w:val="20"/>
                          <w:szCs w:val="20"/>
                          <w:lang w:val="en"/>
                        </w:rPr>
                        <w:t>, if the school needs to use the venue urgently, it may notify the borrowing unit to cancel the borrowing and refund the paid fees without interest. The borrowing unit shall not object or request compensation.</w:t>
                      </w:r>
                    </w:p>
                    <w:p w:rsidR="005E55CE" w:rsidRPr="00E24999" w:rsidRDefault="005E55CE" w:rsidP="002E34A8">
                      <w:pPr>
                        <w:widowControl w:val="0"/>
                        <w:spacing w:after="0" w:line="240" w:lineRule="auto"/>
                        <w:rPr>
                          <w:rFonts w:ascii="標楷體" w:eastAsia="標楷體" w:hAnsi="標楷體"/>
                        </w:rPr>
                      </w:pPr>
                    </w:p>
                  </w:txbxContent>
                </v:textbox>
                <w10:wrap anchorx="margin"/>
              </v:rect>
            </w:pict>
          </mc:Fallback>
        </mc:AlternateContent>
      </w:r>
      <w:r w:rsidR="005E55CE" w:rsidRPr="00752A62">
        <w:rPr>
          <w:rFonts w:ascii="Times New Roman" w:eastAsia="標楷體" w:hAnsi="Times New Roman" w:cs="Times New Roman" w:hint="eastAsia"/>
          <w:kern w:val="2"/>
          <w:sz w:val="20"/>
          <w:szCs w:val="20"/>
        </w:rPr>
        <w:t>e-mail</w:t>
      </w:r>
      <w:r w:rsidR="005E55CE" w:rsidRPr="00752A62">
        <w:rPr>
          <w:rFonts w:ascii="Times New Roman" w:eastAsia="標楷體" w:hAnsi="Times New Roman" w:cs="Times New Roman" w:hint="eastAsia"/>
          <w:kern w:val="2"/>
          <w:sz w:val="20"/>
          <w:szCs w:val="20"/>
        </w:rPr>
        <w:t>：</w:t>
      </w:r>
      <w:r w:rsidR="00752A62" w:rsidRPr="00752A62">
        <w:rPr>
          <w:rFonts w:ascii="Times New Roman" w:eastAsia="標楷體" w:hAnsi="Times New Roman" w:cs="Times New Roman"/>
          <w:color w:val="000000"/>
          <w:kern w:val="2"/>
          <w:sz w:val="20"/>
          <w:szCs w:val="20"/>
          <w:u w:val="single"/>
        </w:rPr>
        <w:t>irischang</w:t>
      </w:r>
      <w:r w:rsidR="00752A62" w:rsidRPr="00752A62">
        <w:rPr>
          <w:sz w:val="20"/>
          <w:szCs w:val="20"/>
        </w:rPr>
        <w:t xml:space="preserve"> </w:t>
      </w:r>
      <w:hyperlink r:id="rId8" w:history="1">
        <w:r w:rsidR="005E55CE" w:rsidRPr="00752A62">
          <w:rPr>
            <w:rFonts w:ascii="Times New Roman" w:eastAsia="標楷體" w:hAnsi="Times New Roman" w:cs="Times New Roman" w:hint="eastAsia"/>
            <w:color w:val="000000"/>
            <w:kern w:val="2"/>
            <w:sz w:val="20"/>
            <w:szCs w:val="20"/>
            <w:u w:val="single"/>
          </w:rPr>
          <w:t>@.ntu.edu.tw</w:t>
        </w:r>
      </w:hyperlink>
    </w:p>
    <w:p w:rsidR="005E55CE" w:rsidRPr="005E55CE" w:rsidRDefault="005E55CE" w:rsidP="005E55CE">
      <w:pPr>
        <w:spacing w:after="0" w:line="240" w:lineRule="exact"/>
        <w:ind w:right="640"/>
        <w:rPr>
          <w:rFonts w:ascii="標楷體" w:eastAsia="標楷體" w:hAnsi="標楷體"/>
          <w:sz w:val="16"/>
          <w:szCs w:val="16"/>
        </w:rPr>
      </w:pPr>
    </w:p>
    <w:p w:rsidR="005E55CE" w:rsidRPr="001A09DC" w:rsidRDefault="005E55CE" w:rsidP="00AD0660">
      <w:pPr>
        <w:spacing w:after="0" w:line="240" w:lineRule="exact"/>
        <w:jc w:val="right"/>
        <w:rPr>
          <w:rFonts w:ascii="標楷體" w:eastAsia="標楷體" w:hAnsi="標楷體"/>
          <w:sz w:val="16"/>
          <w:szCs w:val="16"/>
        </w:rPr>
      </w:pPr>
    </w:p>
    <w:sectPr w:rsidR="005E55CE" w:rsidRPr="001A09DC" w:rsidSect="0045441F">
      <w:pgSz w:w="11904" w:h="16840"/>
      <w:pgMar w:top="454" w:right="238" w:bottom="454" w:left="23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249" w:rsidRDefault="00887249" w:rsidP="00FB2529">
      <w:pPr>
        <w:spacing w:after="0" w:line="240" w:lineRule="auto"/>
      </w:pPr>
      <w:r>
        <w:separator/>
      </w:r>
    </w:p>
  </w:endnote>
  <w:endnote w:type="continuationSeparator" w:id="0">
    <w:p w:rsidR="00887249" w:rsidRDefault="00887249" w:rsidP="00FB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249" w:rsidRDefault="00887249" w:rsidP="00FB2529">
      <w:pPr>
        <w:spacing w:after="0" w:line="240" w:lineRule="auto"/>
      </w:pPr>
      <w:r>
        <w:separator/>
      </w:r>
    </w:p>
  </w:footnote>
  <w:footnote w:type="continuationSeparator" w:id="0">
    <w:p w:rsidR="00887249" w:rsidRDefault="00887249" w:rsidP="00FB2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D58"/>
    <w:multiLevelType w:val="hybridMultilevel"/>
    <w:tmpl w:val="D2AA7534"/>
    <w:lvl w:ilvl="0" w:tplc="04090015">
      <w:start w:val="1"/>
      <w:numFmt w:val="taiwaneseCountingThousand"/>
      <w:lvlText w:val="%1、"/>
      <w:lvlJc w:val="left"/>
      <w:pPr>
        <w:ind w:left="576" w:hanging="480"/>
      </w:pPr>
      <w:rPr>
        <w:rFonts w:cs="Times New Roman"/>
      </w:rPr>
    </w:lvl>
    <w:lvl w:ilvl="1" w:tplc="C0483864">
      <w:start w:val="1"/>
      <w:numFmt w:val="bullet"/>
      <w:lvlText w:val=""/>
      <w:lvlJc w:val="left"/>
      <w:pPr>
        <w:ind w:left="1614" w:hanging="480"/>
      </w:pPr>
      <w:rPr>
        <w:rFonts w:ascii="Wingdings" w:hAnsi="Wingdings" w:hint="default"/>
      </w:rPr>
    </w:lvl>
    <w:lvl w:ilvl="2" w:tplc="0409001B" w:tentative="1">
      <w:start w:val="1"/>
      <w:numFmt w:val="lowerRoman"/>
      <w:lvlText w:val="%3."/>
      <w:lvlJc w:val="right"/>
      <w:pPr>
        <w:ind w:left="1536" w:hanging="480"/>
      </w:pPr>
      <w:rPr>
        <w:rFonts w:cs="Times New Roman"/>
      </w:rPr>
    </w:lvl>
    <w:lvl w:ilvl="3" w:tplc="0409000F" w:tentative="1">
      <w:start w:val="1"/>
      <w:numFmt w:val="decimal"/>
      <w:lvlText w:val="%4."/>
      <w:lvlJc w:val="left"/>
      <w:pPr>
        <w:ind w:left="2016" w:hanging="480"/>
      </w:pPr>
      <w:rPr>
        <w:rFonts w:cs="Times New Roman"/>
      </w:rPr>
    </w:lvl>
    <w:lvl w:ilvl="4" w:tplc="04090019" w:tentative="1">
      <w:start w:val="1"/>
      <w:numFmt w:val="ideographTraditional"/>
      <w:lvlText w:val="%5、"/>
      <w:lvlJc w:val="left"/>
      <w:pPr>
        <w:ind w:left="2496" w:hanging="480"/>
      </w:pPr>
      <w:rPr>
        <w:rFonts w:cs="Times New Roman"/>
      </w:rPr>
    </w:lvl>
    <w:lvl w:ilvl="5" w:tplc="0409001B" w:tentative="1">
      <w:start w:val="1"/>
      <w:numFmt w:val="lowerRoman"/>
      <w:lvlText w:val="%6."/>
      <w:lvlJc w:val="right"/>
      <w:pPr>
        <w:ind w:left="2976" w:hanging="480"/>
      </w:pPr>
      <w:rPr>
        <w:rFonts w:cs="Times New Roman"/>
      </w:rPr>
    </w:lvl>
    <w:lvl w:ilvl="6" w:tplc="0409000F" w:tentative="1">
      <w:start w:val="1"/>
      <w:numFmt w:val="decimal"/>
      <w:lvlText w:val="%7."/>
      <w:lvlJc w:val="left"/>
      <w:pPr>
        <w:ind w:left="3456" w:hanging="480"/>
      </w:pPr>
      <w:rPr>
        <w:rFonts w:cs="Times New Roman"/>
      </w:rPr>
    </w:lvl>
    <w:lvl w:ilvl="7" w:tplc="04090019" w:tentative="1">
      <w:start w:val="1"/>
      <w:numFmt w:val="ideographTraditional"/>
      <w:lvlText w:val="%8、"/>
      <w:lvlJc w:val="left"/>
      <w:pPr>
        <w:ind w:left="3936" w:hanging="480"/>
      </w:pPr>
      <w:rPr>
        <w:rFonts w:cs="Times New Roman"/>
      </w:rPr>
    </w:lvl>
    <w:lvl w:ilvl="8" w:tplc="0409001B" w:tentative="1">
      <w:start w:val="1"/>
      <w:numFmt w:val="lowerRoman"/>
      <w:lvlText w:val="%9."/>
      <w:lvlJc w:val="right"/>
      <w:pPr>
        <w:ind w:left="4416" w:hanging="480"/>
      </w:pPr>
      <w:rPr>
        <w:rFonts w:cs="Times New Roman"/>
      </w:rPr>
    </w:lvl>
  </w:abstractNum>
  <w:abstractNum w:abstractNumId="1" w15:restartNumberingAfterBreak="0">
    <w:nsid w:val="0BC1266B"/>
    <w:multiLevelType w:val="hybridMultilevel"/>
    <w:tmpl w:val="85C0AFB4"/>
    <w:lvl w:ilvl="0" w:tplc="04090015">
      <w:start w:val="1"/>
      <w:numFmt w:val="taiwaneseCountingThousand"/>
      <w:lvlText w:val="%1、"/>
      <w:lvlJc w:val="left"/>
      <w:pPr>
        <w:ind w:left="576" w:hanging="480"/>
      </w:pPr>
      <w:rPr>
        <w:rFonts w:cs="Times New Roman"/>
      </w:rPr>
    </w:lvl>
    <w:lvl w:ilvl="1" w:tplc="A2A63152">
      <w:start w:val="1"/>
      <w:numFmt w:val="bullet"/>
      <w:suff w:val="space"/>
      <w:lvlText w:val=""/>
      <w:lvlJc w:val="left"/>
      <w:pPr>
        <w:ind w:left="1614" w:hanging="480"/>
      </w:pPr>
      <w:rPr>
        <w:rFonts w:ascii="Wingdings 2" w:hAnsi="Wingdings 2" w:hint="default"/>
      </w:rPr>
    </w:lvl>
    <w:lvl w:ilvl="2" w:tplc="0409001B" w:tentative="1">
      <w:start w:val="1"/>
      <w:numFmt w:val="lowerRoman"/>
      <w:lvlText w:val="%3."/>
      <w:lvlJc w:val="right"/>
      <w:pPr>
        <w:ind w:left="1536" w:hanging="480"/>
      </w:pPr>
      <w:rPr>
        <w:rFonts w:cs="Times New Roman"/>
      </w:rPr>
    </w:lvl>
    <w:lvl w:ilvl="3" w:tplc="0409000F" w:tentative="1">
      <w:start w:val="1"/>
      <w:numFmt w:val="decimal"/>
      <w:lvlText w:val="%4."/>
      <w:lvlJc w:val="left"/>
      <w:pPr>
        <w:ind w:left="2016" w:hanging="480"/>
      </w:pPr>
      <w:rPr>
        <w:rFonts w:cs="Times New Roman"/>
      </w:rPr>
    </w:lvl>
    <w:lvl w:ilvl="4" w:tplc="04090019" w:tentative="1">
      <w:start w:val="1"/>
      <w:numFmt w:val="ideographTraditional"/>
      <w:lvlText w:val="%5、"/>
      <w:lvlJc w:val="left"/>
      <w:pPr>
        <w:ind w:left="2496" w:hanging="480"/>
      </w:pPr>
      <w:rPr>
        <w:rFonts w:cs="Times New Roman"/>
      </w:rPr>
    </w:lvl>
    <w:lvl w:ilvl="5" w:tplc="0409001B" w:tentative="1">
      <w:start w:val="1"/>
      <w:numFmt w:val="lowerRoman"/>
      <w:lvlText w:val="%6."/>
      <w:lvlJc w:val="right"/>
      <w:pPr>
        <w:ind w:left="2976" w:hanging="480"/>
      </w:pPr>
      <w:rPr>
        <w:rFonts w:cs="Times New Roman"/>
      </w:rPr>
    </w:lvl>
    <w:lvl w:ilvl="6" w:tplc="0409000F" w:tentative="1">
      <w:start w:val="1"/>
      <w:numFmt w:val="decimal"/>
      <w:lvlText w:val="%7."/>
      <w:lvlJc w:val="left"/>
      <w:pPr>
        <w:ind w:left="3456" w:hanging="480"/>
      </w:pPr>
      <w:rPr>
        <w:rFonts w:cs="Times New Roman"/>
      </w:rPr>
    </w:lvl>
    <w:lvl w:ilvl="7" w:tplc="04090019" w:tentative="1">
      <w:start w:val="1"/>
      <w:numFmt w:val="ideographTraditional"/>
      <w:lvlText w:val="%8、"/>
      <w:lvlJc w:val="left"/>
      <w:pPr>
        <w:ind w:left="3936" w:hanging="480"/>
      </w:pPr>
      <w:rPr>
        <w:rFonts w:cs="Times New Roman"/>
      </w:rPr>
    </w:lvl>
    <w:lvl w:ilvl="8" w:tplc="0409001B" w:tentative="1">
      <w:start w:val="1"/>
      <w:numFmt w:val="lowerRoman"/>
      <w:lvlText w:val="%9."/>
      <w:lvlJc w:val="right"/>
      <w:pPr>
        <w:ind w:left="4416" w:hanging="480"/>
      </w:pPr>
      <w:rPr>
        <w:rFonts w:cs="Times New Roman"/>
      </w:rPr>
    </w:lvl>
  </w:abstractNum>
  <w:abstractNum w:abstractNumId="2" w15:restartNumberingAfterBreak="0">
    <w:nsid w:val="15D36BA7"/>
    <w:multiLevelType w:val="hybridMultilevel"/>
    <w:tmpl w:val="497EC50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35FA7B59"/>
    <w:multiLevelType w:val="hybridMultilevel"/>
    <w:tmpl w:val="F3CC61D4"/>
    <w:lvl w:ilvl="0" w:tplc="B7FCE0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433348"/>
    <w:multiLevelType w:val="hybridMultilevel"/>
    <w:tmpl w:val="F79A74A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40757D85"/>
    <w:multiLevelType w:val="hybridMultilevel"/>
    <w:tmpl w:val="D4D0EB38"/>
    <w:lvl w:ilvl="0" w:tplc="ECCE5A90">
      <w:numFmt w:val="bullet"/>
      <w:lvlText w:val="＊"/>
      <w:lvlJc w:val="left"/>
      <w:pPr>
        <w:ind w:left="383" w:hanging="360"/>
      </w:pPr>
      <w:rPr>
        <w:rFonts w:ascii="標楷體" w:eastAsia="標楷體" w:hAnsi="標楷體" w:hint="eastAsia"/>
      </w:rPr>
    </w:lvl>
    <w:lvl w:ilvl="1" w:tplc="04090003" w:tentative="1">
      <w:start w:val="1"/>
      <w:numFmt w:val="bullet"/>
      <w:lvlText w:val=""/>
      <w:lvlJc w:val="left"/>
      <w:pPr>
        <w:ind w:left="983" w:hanging="480"/>
      </w:pPr>
      <w:rPr>
        <w:rFonts w:ascii="Wingdings" w:hAnsi="Wingdings" w:hint="default"/>
      </w:rPr>
    </w:lvl>
    <w:lvl w:ilvl="2" w:tplc="04090005" w:tentative="1">
      <w:start w:val="1"/>
      <w:numFmt w:val="bullet"/>
      <w:lvlText w:val=""/>
      <w:lvlJc w:val="left"/>
      <w:pPr>
        <w:ind w:left="1463" w:hanging="480"/>
      </w:pPr>
      <w:rPr>
        <w:rFonts w:ascii="Wingdings" w:hAnsi="Wingdings" w:hint="default"/>
      </w:rPr>
    </w:lvl>
    <w:lvl w:ilvl="3" w:tplc="04090001" w:tentative="1">
      <w:start w:val="1"/>
      <w:numFmt w:val="bullet"/>
      <w:lvlText w:val=""/>
      <w:lvlJc w:val="left"/>
      <w:pPr>
        <w:ind w:left="1943" w:hanging="480"/>
      </w:pPr>
      <w:rPr>
        <w:rFonts w:ascii="Wingdings" w:hAnsi="Wingdings" w:hint="default"/>
      </w:rPr>
    </w:lvl>
    <w:lvl w:ilvl="4" w:tplc="04090003" w:tentative="1">
      <w:start w:val="1"/>
      <w:numFmt w:val="bullet"/>
      <w:lvlText w:val=""/>
      <w:lvlJc w:val="left"/>
      <w:pPr>
        <w:ind w:left="2423" w:hanging="480"/>
      </w:pPr>
      <w:rPr>
        <w:rFonts w:ascii="Wingdings" w:hAnsi="Wingdings" w:hint="default"/>
      </w:rPr>
    </w:lvl>
    <w:lvl w:ilvl="5" w:tplc="04090005" w:tentative="1">
      <w:start w:val="1"/>
      <w:numFmt w:val="bullet"/>
      <w:lvlText w:val=""/>
      <w:lvlJc w:val="left"/>
      <w:pPr>
        <w:ind w:left="2903" w:hanging="480"/>
      </w:pPr>
      <w:rPr>
        <w:rFonts w:ascii="Wingdings" w:hAnsi="Wingdings" w:hint="default"/>
      </w:rPr>
    </w:lvl>
    <w:lvl w:ilvl="6" w:tplc="04090001" w:tentative="1">
      <w:start w:val="1"/>
      <w:numFmt w:val="bullet"/>
      <w:lvlText w:val=""/>
      <w:lvlJc w:val="left"/>
      <w:pPr>
        <w:ind w:left="3383" w:hanging="480"/>
      </w:pPr>
      <w:rPr>
        <w:rFonts w:ascii="Wingdings" w:hAnsi="Wingdings" w:hint="default"/>
      </w:rPr>
    </w:lvl>
    <w:lvl w:ilvl="7" w:tplc="04090003" w:tentative="1">
      <w:start w:val="1"/>
      <w:numFmt w:val="bullet"/>
      <w:lvlText w:val=""/>
      <w:lvlJc w:val="left"/>
      <w:pPr>
        <w:ind w:left="3863" w:hanging="480"/>
      </w:pPr>
      <w:rPr>
        <w:rFonts w:ascii="Wingdings" w:hAnsi="Wingdings" w:hint="default"/>
      </w:rPr>
    </w:lvl>
    <w:lvl w:ilvl="8" w:tplc="04090005" w:tentative="1">
      <w:start w:val="1"/>
      <w:numFmt w:val="bullet"/>
      <w:lvlText w:val=""/>
      <w:lvlJc w:val="left"/>
      <w:pPr>
        <w:ind w:left="4343" w:hanging="480"/>
      </w:pPr>
      <w:rPr>
        <w:rFonts w:ascii="Wingdings" w:hAnsi="Wingdings" w:hint="default"/>
      </w:rPr>
    </w:lvl>
  </w:abstractNum>
  <w:abstractNum w:abstractNumId="6" w15:restartNumberingAfterBreak="0">
    <w:nsid w:val="48F22BAA"/>
    <w:multiLevelType w:val="hybridMultilevel"/>
    <w:tmpl w:val="FB9C351E"/>
    <w:lvl w:ilvl="0" w:tplc="5F64E202">
      <w:start w:val="1"/>
      <w:numFmt w:val="decimal"/>
      <w:lvlText w:val="%1."/>
      <w:lvlJc w:val="left"/>
      <w:pPr>
        <w:ind w:left="604" w:hanging="360"/>
      </w:pPr>
      <w:rPr>
        <w:rFonts w:cs="Times New Roman" w:hint="default"/>
      </w:rPr>
    </w:lvl>
    <w:lvl w:ilvl="1" w:tplc="04090019" w:tentative="1">
      <w:start w:val="1"/>
      <w:numFmt w:val="ideographTraditional"/>
      <w:lvlText w:val="%2、"/>
      <w:lvlJc w:val="left"/>
      <w:pPr>
        <w:ind w:left="1204" w:hanging="480"/>
      </w:pPr>
      <w:rPr>
        <w:rFonts w:cs="Times New Roman"/>
      </w:rPr>
    </w:lvl>
    <w:lvl w:ilvl="2" w:tplc="0409001B" w:tentative="1">
      <w:start w:val="1"/>
      <w:numFmt w:val="lowerRoman"/>
      <w:lvlText w:val="%3."/>
      <w:lvlJc w:val="right"/>
      <w:pPr>
        <w:ind w:left="1684" w:hanging="480"/>
      </w:pPr>
      <w:rPr>
        <w:rFonts w:cs="Times New Roman"/>
      </w:rPr>
    </w:lvl>
    <w:lvl w:ilvl="3" w:tplc="0409000F" w:tentative="1">
      <w:start w:val="1"/>
      <w:numFmt w:val="decimal"/>
      <w:lvlText w:val="%4."/>
      <w:lvlJc w:val="left"/>
      <w:pPr>
        <w:ind w:left="2164" w:hanging="480"/>
      </w:pPr>
      <w:rPr>
        <w:rFonts w:cs="Times New Roman"/>
      </w:rPr>
    </w:lvl>
    <w:lvl w:ilvl="4" w:tplc="04090019" w:tentative="1">
      <w:start w:val="1"/>
      <w:numFmt w:val="ideographTraditional"/>
      <w:lvlText w:val="%5、"/>
      <w:lvlJc w:val="left"/>
      <w:pPr>
        <w:ind w:left="2644" w:hanging="480"/>
      </w:pPr>
      <w:rPr>
        <w:rFonts w:cs="Times New Roman"/>
      </w:rPr>
    </w:lvl>
    <w:lvl w:ilvl="5" w:tplc="0409001B" w:tentative="1">
      <w:start w:val="1"/>
      <w:numFmt w:val="lowerRoman"/>
      <w:lvlText w:val="%6."/>
      <w:lvlJc w:val="right"/>
      <w:pPr>
        <w:ind w:left="3124" w:hanging="480"/>
      </w:pPr>
      <w:rPr>
        <w:rFonts w:cs="Times New Roman"/>
      </w:rPr>
    </w:lvl>
    <w:lvl w:ilvl="6" w:tplc="0409000F" w:tentative="1">
      <w:start w:val="1"/>
      <w:numFmt w:val="decimal"/>
      <w:lvlText w:val="%7."/>
      <w:lvlJc w:val="left"/>
      <w:pPr>
        <w:ind w:left="3604" w:hanging="480"/>
      </w:pPr>
      <w:rPr>
        <w:rFonts w:cs="Times New Roman"/>
      </w:rPr>
    </w:lvl>
    <w:lvl w:ilvl="7" w:tplc="04090019" w:tentative="1">
      <w:start w:val="1"/>
      <w:numFmt w:val="ideographTraditional"/>
      <w:lvlText w:val="%8、"/>
      <w:lvlJc w:val="left"/>
      <w:pPr>
        <w:ind w:left="4084" w:hanging="480"/>
      </w:pPr>
      <w:rPr>
        <w:rFonts w:cs="Times New Roman"/>
      </w:rPr>
    </w:lvl>
    <w:lvl w:ilvl="8" w:tplc="0409001B" w:tentative="1">
      <w:start w:val="1"/>
      <w:numFmt w:val="lowerRoman"/>
      <w:lvlText w:val="%9."/>
      <w:lvlJc w:val="right"/>
      <w:pPr>
        <w:ind w:left="4564" w:hanging="480"/>
      </w:pPr>
      <w:rPr>
        <w:rFonts w:cs="Times New Roman"/>
      </w:rPr>
    </w:lvl>
  </w:abstractNum>
  <w:abstractNum w:abstractNumId="7" w15:restartNumberingAfterBreak="0">
    <w:nsid w:val="598D2CB3"/>
    <w:multiLevelType w:val="hybridMultilevel"/>
    <w:tmpl w:val="3BA2062E"/>
    <w:lvl w:ilvl="0" w:tplc="1486B2E2">
      <w:start w:val="1"/>
      <w:numFmt w:val="bullet"/>
      <w:suff w:val="space"/>
      <w:lvlText w:val=""/>
      <w:lvlJc w:val="left"/>
      <w:pPr>
        <w:ind w:left="503" w:hanging="480"/>
      </w:pPr>
      <w:rPr>
        <w:rFonts w:ascii="Wingdings" w:hAnsi="Wingdings" w:hint="default"/>
      </w:rPr>
    </w:lvl>
    <w:lvl w:ilvl="1" w:tplc="04090003" w:tentative="1">
      <w:start w:val="1"/>
      <w:numFmt w:val="bullet"/>
      <w:lvlText w:val=""/>
      <w:lvlJc w:val="left"/>
      <w:pPr>
        <w:ind w:left="983" w:hanging="480"/>
      </w:pPr>
      <w:rPr>
        <w:rFonts w:ascii="Wingdings" w:hAnsi="Wingdings" w:hint="default"/>
      </w:rPr>
    </w:lvl>
    <w:lvl w:ilvl="2" w:tplc="04090005" w:tentative="1">
      <w:start w:val="1"/>
      <w:numFmt w:val="bullet"/>
      <w:lvlText w:val=""/>
      <w:lvlJc w:val="left"/>
      <w:pPr>
        <w:ind w:left="1463" w:hanging="480"/>
      </w:pPr>
      <w:rPr>
        <w:rFonts w:ascii="Wingdings" w:hAnsi="Wingdings" w:hint="default"/>
      </w:rPr>
    </w:lvl>
    <w:lvl w:ilvl="3" w:tplc="04090001" w:tentative="1">
      <w:start w:val="1"/>
      <w:numFmt w:val="bullet"/>
      <w:lvlText w:val=""/>
      <w:lvlJc w:val="left"/>
      <w:pPr>
        <w:ind w:left="1943" w:hanging="480"/>
      </w:pPr>
      <w:rPr>
        <w:rFonts w:ascii="Wingdings" w:hAnsi="Wingdings" w:hint="default"/>
      </w:rPr>
    </w:lvl>
    <w:lvl w:ilvl="4" w:tplc="04090003" w:tentative="1">
      <w:start w:val="1"/>
      <w:numFmt w:val="bullet"/>
      <w:lvlText w:val=""/>
      <w:lvlJc w:val="left"/>
      <w:pPr>
        <w:ind w:left="2423" w:hanging="480"/>
      </w:pPr>
      <w:rPr>
        <w:rFonts w:ascii="Wingdings" w:hAnsi="Wingdings" w:hint="default"/>
      </w:rPr>
    </w:lvl>
    <w:lvl w:ilvl="5" w:tplc="04090005" w:tentative="1">
      <w:start w:val="1"/>
      <w:numFmt w:val="bullet"/>
      <w:lvlText w:val=""/>
      <w:lvlJc w:val="left"/>
      <w:pPr>
        <w:ind w:left="2903" w:hanging="480"/>
      </w:pPr>
      <w:rPr>
        <w:rFonts w:ascii="Wingdings" w:hAnsi="Wingdings" w:hint="default"/>
      </w:rPr>
    </w:lvl>
    <w:lvl w:ilvl="6" w:tplc="04090001" w:tentative="1">
      <w:start w:val="1"/>
      <w:numFmt w:val="bullet"/>
      <w:lvlText w:val=""/>
      <w:lvlJc w:val="left"/>
      <w:pPr>
        <w:ind w:left="3383" w:hanging="480"/>
      </w:pPr>
      <w:rPr>
        <w:rFonts w:ascii="Wingdings" w:hAnsi="Wingdings" w:hint="default"/>
      </w:rPr>
    </w:lvl>
    <w:lvl w:ilvl="7" w:tplc="04090003" w:tentative="1">
      <w:start w:val="1"/>
      <w:numFmt w:val="bullet"/>
      <w:lvlText w:val=""/>
      <w:lvlJc w:val="left"/>
      <w:pPr>
        <w:ind w:left="3863" w:hanging="480"/>
      </w:pPr>
      <w:rPr>
        <w:rFonts w:ascii="Wingdings" w:hAnsi="Wingdings" w:hint="default"/>
      </w:rPr>
    </w:lvl>
    <w:lvl w:ilvl="8" w:tplc="04090005" w:tentative="1">
      <w:start w:val="1"/>
      <w:numFmt w:val="bullet"/>
      <w:lvlText w:val=""/>
      <w:lvlJc w:val="left"/>
      <w:pPr>
        <w:ind w:left="4343" w:hanging="480"/>
      </w:pPr>
      <w:rPr>
        <w:rFonts w:ascii="Wingdings" w:hAnsi="Wingdings" w:hint="default"/>
      </w:rPr>
    </w:lvl>
  </w:abstractNum>
  <w:abstractNum w:abstractNumId="8" w15:restartNumberingAfterBreak="0">
    <w:nsid w:val="6BB971F4"/>
    <w:multiLevelType w:val="hybridMultilevel"/>
    <w:tmpl w:val="D18EEF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5EF2A6F"/>
    <w:multiLevelType w:val="hybridMultilevel"/>
    <w:tmpl w:val="4A4805B6"/>
    <w:lvl w:ilvl="0" w:tplc="04090015">
      <w:start w:val="1"/>
      <w:numFmt w:val="taiwaneseCountingThousand"/>
      <w:lvlText w:val="%1、"/>
      <w:lvlJc w:val="left"/>
      <w:pPr>
        <w:ind w:left="576" w:hanging="480"/>
      </w:pPr>
      <w:rPr>
        <w:rFonts w:cs="Times New Roman"/>
      </w:rPr>
    </w:lvl>
    <w:lvl w:ilvl="1" w:tplc="04090019">
      <w:start w:val="1"/>
      <w:numFmt w:val="ideographTraditional"/>
      <w:lvlText w:val="%2、"/>
      <w:lvlJc w:val="left"/>
      <w:pPr>
        <w:ind w:left="1056" w:hanging="480"/>
      </w:pPr>
      <w:rPr>
        <w:rFonts w:cs="Times New Roman"/>
      </w:rPr>
    </w:lvl>
    <w:lvl w:ilvl="2" w:tplc="0409001B" w:tentative="1">
      <w:start w:val="1"/>
      <w:numFmt w:val="lowerRoman"/>
      <w:lvlText w:val="%3."/>
      <w:lvlJc w:val="right"/>
      <w:pPr>
        <w:ind w:left="1536" w:hanging="480"/>
      </w:pPr>
      <w:rPr>
        <w:rFonts w:cs="Times New Roman"/>
      </w:rPr>
    </w:lvl>
    <w:lvl w:ilvl="3" w:tplc="0409000F" w:tentative="1">
      <w:start w:val="1"/>
      <w:numFmt w:val="decimal"/>
      <w:lvlText w:val="%4."/>
      <w:lvlJc w:val="left"/>
      <w:pPr>
        <w:ind w:left="2016" w:hanging="480"/>
      </w:pPr>
      <w:rPr>
        <w:rFonts w:cs="Times New Roman"/>
      </w:rPr>
    </w:lvl>
    <w:lvl w:ilvl="4" w:tplc="04090019" w:tentative="1">
      <w:start w:val="1"/>
      <w:numFmt w:val="ideographTraditional"/>
      <w:lvlText w:val="%5、"/>
      <w:lvlJc w:val="left"/>
      <w:pPr>
        <w:ind w:left="2496" w:hanging="480"/>
      </w:pPr>
      <w:rPr>
        <w:rFonts w:cs="Times New Roman"/>
      </w:rPr>
    </w:lvl>
    <w:lvl w:ilvl="5" w:tplc="0409001B" w:tentative="1">
      <w:start w:val="1"/>
      <w:numFmt w:val="lowerRoman"/>
      <w:lvlText w:val="%6."/>
      <w:lvlJc w:val="right"/>
      <w:pPr>
        <w:ind w:left="2976" w:hanging="480"/>
      </w:pPr>
      <w:rPr>
        <w:rFonts w:cs="Times New Roman"/>
      </w:rPr>
    </w:lvl>
    <w:lvl w:ilvl="6" w:tplc="0409000F" w:tentative="1">
      <w:start w:val="1"/>
      <w:numFmt w:val="decimal"/>
      <w:lvlText w:val="%7."/>
      <w:lvlJc w:val="left"/>
      <w:pPr>
        <w:ind w:left="3456" w:hanging="480"/>
      </w:pPr>
      <w:rPr>
        <w:rFonts w:cs="Times New Roman"/>
      </w:rPr>
    </w:lvl>
    <w:lvl w:ilvl="7" w:tplc="04090019" w:tentative="1">
      <w:start w:val="1"/>
      <w:numFmt w:val="ideographTraditional"/>
      <w:lvlText w:val="%8、"/>
      <w:lvlJc w:val="left"/>
      <w:pPr>
        <w:ind w:left="3936" w:hanging="480"/>
      </w:pPr>
      <w:rPr>
        <w:rFonts w:cs="Times New Roman"/>
      </w:rPr>
    </w:lvl>
    <w:lvl w:ilvl="8" w:tplc="0409001B" w:tentative="1">
      <w:start w:val="1"/>
      <w:numFmt w:val="lowerRoman"/>
      <w:lvlText w:val="%9."/>
      <w:lvlJc w:val="right"/>
      <w:pPr>
        <w:ind w:left="4416" w:hanging="480"/>
      </w:pPr>
      <w:rPr>
        <w:rFonts w:cs="Times New Roman"/>
      </w:rPr>
    </w:lvl>
  </w:abstractNum>
  <w:num w:numId="1">
    <w:abstractNumId w:val="7"/>
  </w:num>
  <w:num w:numId="2">
    <w:abstractNumId w:val="5"/>
  </w:num>
  <w:num w:numId="3">
    <w:abstractNumId w:val="8"/>
  </w:num>
  <w:num w:numId="4">
    <w:abstractNumId w:val="2"/>
  </w:num>
  <w:num w:numId="5">
    <w:abstractNumId w:val="9"/>
  </w:num>
  <w:num w:numId="6">
    <w:abstractNumId w:val="4"/>
  </w:num>
  <w:num w:numId="7">
    <w:abstractNumId w:val="6"/>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activeWritingStyle w:appName="MSWord" w:lang="en-US" w:vendorID="64" w:dllVersion="131078" w:nlCheck="1" w:checkStyle="0"/>
  <w:activeWritingStyle w:appName="MSWord" w:lang="zh-TW" w:vendorID="64" w:dllVersion="131077" w:nlCheck="1" w:checkStyle="1"/>
  <w:defaultTabStop w:val="48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30F"/>
    <w:rsid w:val="0000734F"/>
    <w:rsid w:val="000100A5"/>
    <w:rsid w:val="00012125"/>
    <w:rsid w:val="00033D7E"/>
    <w:rsid w:val="00060515"/>
    <w:rsid w:val="00060E22"/>
    <w:rsid w:val="000713FF"/>
    <w:rsid w:val="00077C78"/>
    <w:rsid w:val="0009041C"/>
    <w:rsid w:val="000F4A35"/>
    <w:rsid w:val="000F74A6"/>
    <w:rsid w:val="00104DC7"/>
    <w:rsid w:val="001109BB"/>
    <w:rsid w:val="00110A01"/>
    <w:rsid w:val="001346BB"/>
    <w:rsid w:val="00134CFD"/>
    <w:rsid w:val="00156A67"/>
    <w:rsid w:val="001A09DC"/>
    <w:rsid w:val="001C350C"/>
    <w:rsid w:val="001C686A"/>
    <w:rsid w:val="001D0CC2"/>
    <w:rsid w:val="001F258D"/>
    <w:rsid w:val="00202B3E"/>
    <w:rsid w:val="0025379F"/>
    <w:rsid w:val="00262365"/>
    <w:rsid w:val="00271F58"/>
    <w:rsid w:val="00272A87"/>
    <w:rsid w:val="002C04C9"/>
    <w:rsid w:val="002E34A8"/>
    <w:rsid w:val="002E43DE"/>
    <w:rsid w:val="00303765"/>
    <w:rsid w:val="003433CC"/>
    <w:rsid w:val="00394C94"/>
    <w:rsid w:val="003A57BD"/>
    <w:rsid w:val="003E6B89"/>
    <w:rsid w:val="003F39C0"/>
    <w:rsid w:val="003F4CF9"/>
    <w:rsid w:val="00424984"/>
    <w:rsid w:val="00426FE1"/>
    <w:rsid w:val="00427C53"/>
    <w:rsid w:val="00450477"/>
    <w:rsid w:val="00450DF4"/>
    <w:rsid w:val="0045441F"/>
    <w:rsid w:val="00463CC0"/>
    <w:rsid w:val="00477936"/>
    <w:rsid w:val="00493562"/>
    <w:rsid w:val="004A4E17"/>
    <w:rsid w:val="004B7F86"/>
    <w:rsid w:val="004D5E7C"/>
    <w:rsid w:val="004F37EA"/>
    <w:rsid w:val="0051621E"/>
    <w:rsid w:val="005162EF"/>
    <w:rsid w:val="00536895"/>
    <w:rsid w:val="005670D4"/>
    <w:rsid w:val="00595573"/>
    <w:rsid w:val="005C0B33"/>
    <w:rsid w:val="005D20A3"/>
    <w:rsid w:val="005E55CE"/>
    <w:rsid w:val="005E7B7A"/>
    <w:rsid w:val="00601191"/>
    <w:rsid w:val="0062461C"/>
    <w:rsid w:val="006272D5"/>
    <w:rsid w:val="0064045B"/>
    <w:rsid w:val="0065355F"/>
    <w:rsid w:val="00657D55"/>
    <w:rsid w:val="0066146A"/>
    <w:rsid w:val="00663D35"/>
    <w:rsid w:val="006830E6"/>
    <w:rsid w:val="006E2B86"/>
    <w:rsid w:val="007264BC"/>
    <w:rsid w:val="00737180"/>
    <w:rsid w:val="0073754D"/>
    <w:rsid w:val="007439C3"/>
    <w:rsid w:val="00752A62"/>
    <w:rsid w:val="00777115"/>
    <w:rsid w:val="007A0295"/>
    <w:rsid w:val="007F07C8"/>
    <w:rsid w:val="008211FB"/>
    <w:rsid w:val="00857F79"/>
    <w:rsid w:val="00864185"/>
    <w:rsid w:val="00867FD8"/>
    <w:rsid w:val="00887249"/>
    <w:rsid w:val="008B4E4F"/>
    <w:rsid w:val="008C2380"/>
    <w:rsid w:val="008D5EE1"/>
    <w:rsid w:val="008D6C08"/>
    <w:rsid w:val="008E0695"/>
    <w:rsid w:val="008F437E"/>
    <w:rsid w:val="008F7CC4"/>
    <w:rsid w:val="0090391A"/>
    <w:rsid w:val="00934066"/>
    <w:rsid w:val="00944436"/>
    <w:rsid w:val="0095591B"/>
    <w:rsid w:val="00967CAC"/>
    <w:rsid w:val="0098602B"/>
    <w:rsid w:val="009A220A"/>
    <w:rsid w:val="009A69C5"/>
    <w:rsid w:val="009E3D5B"/>
    <w:rsid w:val="009E5E67"/>
    <w:rsid w:val="009F5EBB"/>
    <w:rsid w:val="00A15B84"/>
    <w:rsid w:val="00A60DA1"/>
    <w:rsid w:val="00A968E2"/>
    <w:rsid w:val="00AA450A"/>
    <w:rsid w:val="00AA6682"/>
    <w:rsid w:val="00AC7BEC"/>
    <w:rsid w:val="00AD0660"/>
    <w:rsid w:val="00B10B3C"/>
    <w:rsid w:val="00B35555"/>
    <w:rsid w:val="00B6530F"/>
    <w:rsid w:val="00B92AA2"/>
    <w:rsid w:val="00BF5ACC"/>
    <w:rsid w:val="00BF5D49"/>
    <w:rsid w:val="00C573D7"/>
    <w:rsid w:val="00C57DE8"/>
    <w:rsid w:val="00C6672F"/>
    <w:rsid w:val="00C74045"/>
    <w:rsid w:val="00C7571A"/>
    <w:rsid w:val="00CD0318"/>
    <w:rsid w:val="00CE7B52"/>
    <w:rsid w:val="00D20488"/>
    <w:rsid w:val="00D775F2"/>
    <w:rsid w:val="00D861E9"/>
    <w:rsid w:val="00DD72EB"/>
    <w:rsid w:val="00DE5509"/>
    <w:rsid w:val="00DE7AFB"/>
    <w:rsid w:val="00DF4D29"/>
    <w:rsid w:val="00E0605A"/>
    <w:rsid w:val="00E1128A"/>
    <w:rsid w:val="00E244D0"/>
    <w:rsid w:val="00E24999"/>
    <w:rsid w:val="00E31566"/>
    <w:rsid w:val="00E45BB5"/>
    <w:rsid w:val="00E53398"/>
    <w:rsid w:val="00E67736"/>
    <w:rsid w:val="00ED3B6D"/>
    <w:rsid w:val="00ED4159"/>
    <w:rsid w:val="00F072EE"/>
    <w:rsid w:val="00F1204A"/>
    <w:rsid w:val="00F62B7C"/>
    <w:rsid w:val="00F769B9"/>
    <w:rsid w:val="00F83876"/>
    <w:rsid w:val="00F854CF"/>
    <w:rsid w:val="00FB2529"/>
    <w:rsid w:val="00FD3EC9"/>
    <w:rsid w:val="00FE1E68"/>
    <w:rsid w:val="00FF5720"/>
    <w:rsid w:val="00FF78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381E36"/>
  <w15:docId w15:val="{CC5570AD-29D3-4F99-8D50-CEBEE3A7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2" w:lineRule="auto"/>
        <w:jc w:val="both"/>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46A"/>
  </w:style>
  <w:style w:type="paragraph" w:styleId="1">
    <w:name w:val="heading 1"/>
    <w:basedOn w:val="a"/>
    <w:next w:val="a"/>
    <w:link w:val="10"/>
    <w:uiPriority w:val="9"/>
    <w:qFormat/>
    <w:rsid w:val="0066146A"/>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locked/>
    <w:rsid w:val="0066146A"/>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locked/>
    <w:rsid w:val="0066146A"/>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locked/>
    <w:rsid w:val="0066146A"/>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locked/>
    <w:rsid w:val="0066146A"/>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locked/>
    <w:rsid w:val="0066146A"/>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locked/>
    <w:rsid w:val="0066146A"/>
    <w:pPr>
      <w:keepNext/>
      <w:keepLines/>
      <w:spacing w:before="120" w:after="0"/>
      <w:outlineLvl w:val="6"/>
    </w:pPr>
    <w:rPr>
      <w:i/>
      <w:iCs/>
    </w:rPr>
  </w:style>
  <w:style w:type="paragraph" w:styleId="8">
    <w:name w:val="heading 8"/>
    <w:basedOn w:val="a"/>
    <w:next w:val="a"/>
    <w:link w:val="80"/>
    <w:uiPriority w:val="9"/>
    <w:semiHidden/>
    <w:unhideWhenUsed/>
    <w:qFormat/>
    <w:locked/>
    <w:rsid w:val="0066146A"/>
    <w:pPr>
      <w:keepNext/>
      <w:keepLines/>
      <w:spacing w:before="120" w:after="0"/>
      <w:outlineLvl w:val="7"/>
    </w:pPr>
    <w:rPr>
      <w:b/>
      <w:bCs/>
    </w:rPr>
  </w:style>
  <w:style w:type="paragraph" w:styleId="9">
    <w:name w:val="heading 9"/>
    <w:basedOn w:val="a"/>
    <w:next w:val="a"/>
    <w:link w:val="90"/>
    <w:uiPriority w:val="9"/>
    <w:semiHidden/>
    <w:unhideWhenUsed/>
    <w:qFormat/>
    <w:locked/>
    <w:rsid w:val="0066146A"/>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66146A"/>
    <w:rPr>
      <w:rFonts w:asciiTheme="majorHAnsi" w:eastAsiaTheme="majorEastAsia" w:hAnsiTheme="majorHAnsi" w:cstheme="majorBidi"/>
      <w:b/>
      <w:bCs/>
      <w:caps/>
      <w:spacing w:val="4"/>
      <w:sz w:val="28"/>
      <w:szCs w:val="28"/>
    </w:rPr>
  </w:style>
  <w:style w:type="table" w:customStyle="1" w:styleId="TableGrid">
    <w:name w:val="TableGrid"/>
    <w:uiPriority w:val="99"/>
    <w:rsid w:val="00FD3EC9"/>
    <w:tblPr>
      <w:tblCellMar>
        <w:top w:w="0" w:type="dxa"/>
        <w:left w:w="0" w:type="dxa"/>
        <w:bottom w:w="0" w:type="dxa"/>
        <w:right w:w="0" w:type="dxa"/>
      </w:tblCellMar>
    </w:tblPr>
  </w:style>
  <w:style w:type="paragraph" w:styleId="a3">
    <w:name w:val="header"/>
    <w:basedOn w:val="a"/>
    <w:link w:val="a4"/>
    <w:uiPriority w:val="99"/>
    <w:rsid w:val="00FB2529"/>
    <w:pPr>
      <w:tabs>
        <w:tab w:val="center" w:pos="4153"/>
        <w:tab w:val="right" w:pos="8306"/>
      </w:tabs>
      <w:snapToGrid w:val="0"/>
    </w:pPr>
    <w:rPr>
      <w:sz w:val="20"/>
      <w:szCs w:val="20"/>
    </w:rPr>
  </w:style>
  <w:style w:type="character" w:customStyle="1" w:styleId="a4">
    <w:name w:val="頁首 字元"/>
    <w:basedOn w:val="a0"/>
    <w:link w:val="a3"/>
    <w:uiPriority w:val="99"/>
    <w:locked/>
    <w:rsid w:val="00FB2529"/>
    <w:rPr>
      <w:rFonts w:ascii="Calibri" w:eastAsia="Times New Roman" w:hAnsi="Calibri" w:cs="Calibri"/>
      <w:color w:val="000000"/>
      <w:sz w:val="20"/>
      <w:szCs w:val="20"/>
    </w:rPr>
  </w:style>
  <w:style w:type="paragraph" w:styleId="a5">
    <w:name w:val="footer"/>
    <w:basedOn w:val="a"/>
    <w:link w:val="a6"/>
    <w:uiPriority w:val="99"/>
    <w:rsid w:val="00FB2529"/>
    <w:pPr>
      <w:tabs>
        <w:tab w:val="center" w:pos="4153"/>
        <w:tab w:val="right" w:pos="8306"/>
      </w:tabs>
      <w:snapToGrid w:val="0"/>
    </w:pPr>
    <w:rPr>
      <w:sz w:val="20"/>
      <w:szCs w:val="20"/>
    </w:rPr>
  </w:style>
  <w:style w:type="character" w:customStyle="1" w:styleId="a6">
    <w:name w:val="頁尾 字元"/>
    <w:basedOn w:val="a0"/>
    <w:link w:val="a5"/>
    <w:uiPriority w:val="99"/>
    <w:locked/>
    <w:rsid w:val="00FB2529"/>
    <w:rPr>
      <w:rFonts w:ascii="Calibri" w:eastAsia="Times New Roman" w:hAnsi="Calibri" w:cs="Calibri"/>
      <w:color w:val="000000"/>
      <w:sz w:val="20"/>
      <w:szCs w:val="20"/>
    </w:rPr>
  </w:style>
  <w:style w:type="paragraph" w:styleId="a7">
    <w:name w:val="Balloon Text"/>
    <w:basedOn w:val="a"/>
    <w:link w:val="a8"/>
    <w:uiPriority w:val="99"/>
    <w:semiHidden/>
    <w:rsid w:val="00033D7E"/>
    <w:pPr>
      <w:spacing w:after="0" w:line="240" w:lineRule="auto"/>
    </w:pPr>
    <w:rPr>
      <w:rFonts w:ascii="Calibri Light" w:hAnsi="Calibri Light" w:cs="Times New Roman"/>
      <w:sz w:val="18"/>
      <w:szCs w:val="18"/>
    </w:rPr>
  </w:style>
  <w:style w:type="character" w:customStyle="1" w:styleId="a8">
    <w:name w:val="註解方塊文字 字元"/>
    <w:basedOn w:val="a0"/>
    <w:link w:val="a7"/>
    <w:uiPriority w:val="99"/>
    <w:semiHidden/>
    <w:locked/>
    <w:rsid w:val="00033D7E"/>
    <w:rPr>
      <w:rFonts w:ascii="Calibri Light" w:eastAsia="新細明體" w:hAnsi="Calibri Light" w:cs="Times New Roman"/>
      <w:color w:val="000000"/>
      <w:sz w:val="18"/>
      <w:szCs w:val="18"/>
    </w:rPr>
  </w:style>
  <w:style w:type="paragraph" w:styleId="a9">
    <w:name w:val="List Paragraph"/>
    <w:basedOn w:val="a"/>
    <w:uiPriority w:val="34"/>
    <w:qFormat/>
    <w:rsid w:val="00663D35"/>
    <w:pPr>
      <w:ind w:leftChars="200" w:left="480"/>
    </w:pPr>
  </w:style>
  <w:style w:type="paragraph" w:styleId="31">
    <w:name w:val="Body Text Indent 3"/>
    <w:basedOn w:val="a"/>
    <w:link w:val="32"/>
    <w:rsid w:val="002C04C9"/>
    <w:pPr>
      <w:widowControl w:val="0"/>
      <w:tabs>
        <w:tab w:val="left" w:pos="360"/>
        <w:tab w:val="left" w:pos="540"/>
      </w:tabs>
      <w:spacing w:after="0" w:line="240" w:lineRule="auto"/>
      <w:ind w:left="540" w:hanging="540"/>
    </w:pPr>
    <w:rPr>
      <w:rFonts w:ascii="Times New Roman" w:eastAsia="標楷體" w:hAnsi="Times New Roman" w:cs="Times New Roman"/>
      <w:sz w:val="28"/>
      <w:szCs w:val="24"/>
    </w:rPr>
  </w:style>
  <w:style w:type="character" w:customStyle="1" w:styleId="32">
    <w:name w:val="本文縮排 3 字元"/>
    <w:basedOn w:val="a0"/>
    <w:link w:val="31"/>
    <w:rsid w:val="002C04C9"/>
    <w:rPr>
      <w:rFonts w:ascii="Times New Roman" w:eastAsia="標楷體" w:hAnsi="Times New Roman"/>
      <w:sz w:val="28"/>
      <w:szCs w:val="24"/>
    </w:rPr>
  </w:style>
  <w:style w:type="character" w:customStyle="1" w:styleId="20">
    <w:name w:val="標題 2 字元"/>
    <w:basedOn w:val="a0"/>
    <w:link w:val="2"/>
    <w:uiPriority w:val="9"/>
    <w:rsid w:val="0066146A"/>
    <w:rPr>
      <w:rFonts w:asciiTheme="majorHAnsi" w:eastAsiaTheme="majorEastAsia" w:hAnsiTheme="majorHAnsi" w:cstheme="majorBidi"/>
      <w:b/>
      <w:bCs/>
      <w:sz w:val="28"/>
      <w:szCs w:val="28"/>
    </w:rPr>
  </w:style>
  <w:style w:type="character" w:customStyle="1" w:styleId="30">
    <w:name w:val="標題 3 字元"/>
    <w:basedOn w:val="a0"/>
    <w:link w:val="3"/>
    <w:uiPriority w:val="9"/>
    <w:rsid w:val="0066146A"/>
    <w:rPr>
      <w:rFonts w:asciiTheme="majorHAnsi" w:eastAsiaTheme="majorEastAsia" w:hAnsiTheme="majorHAnsi" w:cstheme="majorBidi"/>
      <w:spacing w:val="4"/>
      <w:sz w:val="24"/>
      <w:szCs w:val="24"/>
    </w:rPr>
  </w:style>
  <w:style w:type="character" w:customStyle="1" w:styleId="40">
    <w:name w:val="標題 4 字元"/>
    <w:basedOn w:val="a0"/>
    <w:link w:val="4"/>
    <w:uiPriority w:val="9"/>
    <w:semiHidden/>
    <w:rsid w:val="0066146A"/>
    <w:rPr>
      <w:rFonts w:asciiTheme="majorHAnsi" w:eastAsiaTheme="majorEastAsia" w:hAnsiTheme="majorHAnsi" w:cstheme="majorBidi"/>
      <w:i/>
      <w:iCs/>
      <w:sz w:val="24"/>
      <w:szCs w:val="24"/>
    </w:rPr>
  </w:style>
  <w:style w:type="character" w:customStyle="1" w:styleId="50">
    <w:name w:val="標題 5 字元"/>
    <w:basedOn w:val="a0"/>
    <w:link w:val="5"/>
    <w:uiPriority w:val="9"/>
    <w:semiHidden/>
    <w:rsid w:val="0066146A"/>
    <w:rPr>
      <w:rFonts w:asciiTheme="majorHAnsi" w:eastAsiaTheme="majorEastAsia" w:hAnsiTheme="majorHAnsi" w:cstheme="majorBidi"/>
      <w:b/>
      <w:bCs/>
    </w:rPr>
  </w:style>
  <w:style w:type="character" w:customStyle="1" w:styleId="60">
    <w:name w:val="標題 6 字元"/>
    <w:basedOn w:val="a0"/>
    <w:link w:val="6"/>
    <w:uiPriority w:val="9"/>
    <w:semiHidden/>
    <w:rsid w:val="0066146A"/>
    <w:rPr>
      <w:rFonts w:asciiTheme="majorHAnsi" w:eastAsiaTheme="majorEastAsia" w:hAnsiTheme="majorHAnsi" w:cstheme="majorBidi"/>
      <w:b/>
      <w:bCs/>
      <w:i/>
      <w:iCs/>
    </w:rPr>
  </w:style>
  <w:style w:type="character" w:customStyle="1" w:styleId="70">
    <w:name w:val="標題 7 字元"/>
    <w:basedOn w:val="a0"/>
    <w:link w:val="7"/>
    <w:uiPriority w:val="9"/>
    <w:semiHidden/>
    <w:rsid w:val="0066146A"/>
    <w:rPr>
      <w:i/>
      <w:iCs/>
    </w:rPr>
  </w:style>
  <w:style w:type="character" w:customStyle="1" w:styleId="80">
    <w:name w:val="標題 8 字元"/>
    <w:basedOn w:val="a0"/>
    <w:link w:val="8"/>
    <w:uiPriority w:val="9"/>
    <w:semiHidden/>
    <w:rsid w:val="0066146A"/>
    <w:rPr>
      <w:b/>
      <w:bCs/>
    </w:rPr>
  </w:style>
  <w:style w:type="character" w:customStyle="1" w:styleId="90">
    <w:name w:val="標題 9 字元"/>
    <w:basedOn w:val="a0"/>
    <w:link w:val="9"/>
    <w:uiPriority w:val="9"/>
    <w:semiHidden/>
    <w:rsid w:val="0066146A"/>
    <w:rPr>
      <w:i/>
      <w:iCs/>
    </w:rPr>
  </w:style>
  <w:style w:type="paragraph" w:styleId="aa">
    <w:name w:val="caption"/>
    <w:basedOn w:val="a"/>
    <w:next w:val="a"/>
    <w:uiPriority w:val="35"/>
    <w:semiHidden/>
    <w:unhideWhenUsed/>
    <w:qFormat/>
    <w:locked/>
    <w:rsid w:val="0066146A"/>
    <w:rPr>
      <w:b/>
      <w:bCs/>
      <w:sz w:val="18"/>
      <w:szCs w:val="18"/>
    </w:rPr>
  </w:style>
  <w:style w:type="paragraph" w:styleId="ab">
    <w:name w:val="Title"/>
    <w:basedOn w:val="a"/>
    <w:next w:val="a"/>
    <w:link w:val="ac"/>
    <w:uiPriority w:val="10"/>
    <w:qFormat/>
    <w:locked/>
    <w:rsid w:val="0066146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c">
    <w:name w:val="標題 字元"/>
    <w:basedOn w:val="a0"/>
    <w:link w:val="ab"/>
    <w:uiPriority w:val="10"/>
    <w:rsid w:val="0066146A"/>
    <w:rPr>
      <w:rFonts w:asciiTheme="majorHAnsi" w:eastAsiaTheme="majorEastAsia" w:hAnsiTheme="majorHAnsi" w:cstheme="majorBidi"/>
      <w:b/>
      <w:bCs/>
      <w:spacing w:val="-7"/>
      <w:sz w:val="48"/>
      <w:szCs w:val="48"/>
    </w:rPr>
  </w:style>
  <w:style w:type="paragraph" w:styleId="ad">
    <w:name w:val="Subtitle"/>
    <w:basedOn w:val="a"/>
    <w:next w:val="a"/>
    <w:link w:val="ae"/>
    <w:uiPriority w:val="11"/>
    <w:qFormat/>
    <w:locked/>
    <w:rsid w:val="0066146A"/>
    <w:pPr>
      <w:numPr>
        <w:ilvl w:val="1"/>
      </w:numPr>
      <w:spacing w:after="240"/>
      <w:jc w:val="center"/>
    </w:pPr>
    <w:rPr>
      <w:rFonts w:asciiTheme="majorHAnsi" w:eastAsiaTheme="majorEastAsia" w:hAnsiTheme="majorHAnsi" w:cstheme="majorBidi"/>
      <w:sz w:val="24"/>
      <w:szCs w:val="24"/>
    </w:rPr>
  </w:style>
  <w:style w:type="character" w:customStyle="1" w:styleId="ae">
    <w:name w:val="副標題 字元"/>
    <w:basedOn w:val="a0"/>
    <w:link w:val="ad"/>
    <w:uiPriority w:val="11"/>
    <w:rsid w:val="0066146A"/>
    <w:rPr>
      <w:rFonts w:asciiTheme="majorHAnsi" w:eastAsiaTheme="majorEastAsia" w:hAnsiTheme="majorHAnsi" w:cstheme="majorBidi"/>
      <w:sz w:val="24"/>
      <w:szCs w:val="24"/>
    </w:rPr>
  </w:style>
  <w:style w:type="character" w:styleId="af">
    <w:name w:val="Strong"/>
    <w:basedOn w:val="a0"/>
    <w:uiPriority w:val="22"/>
    <w:qFormat/>
    <w:locked/>
    <w:rsid w:val="0066146A"/>
    <w:rPr>
      <w:b/>
      <w:bCs/>
      <w:color w:val="auto"/>
    </w:rPr>
  </w:style>
  <w:style w:type="character" w:styleId="af0">
    <w:name w:val="Emphasis"/>
    <w:basedOn w:val="a0"/>
    <w:uiPriority w:val="20"/>
    <w:qFormat/>
    <w:locked/>
    <w:rsid w:val="0066146A"/>
    <w:rPr>
      <w:i/>
      <w:iCs/>
      <w:color w:val="auto"/>
    </w:rPr>
  </w:style>
  <w:style w:type="paragraph" w:styleId="af1">
    <w:name w:val="No Spacing"/>
    <w:uiPriority w:val="1"/>
    <w:qFormat/>
    <w:rsid w:val="0066146A"/>
    <w:pPr>
      <w:spacing w:after="0" w:line="240" w:lineRule="auto"/>
    </w:pPr>
  </w:style>
  <w:style w:type="paragraph" w:styleId="af2">
    <w:name w:val="Quote"/>
    <w:basedOn w:val="a"/>
    <w:next w:val="a"/>
    <w:link w:val="af3"/>
    <w:uiPriority w:val="29"/>
    <w:qFormat/>
    <w:rsid w:val="0066146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3">
    <w:name w:val="引文 字元"/>
    <w:basedOn w:val="a0"/>
    <w:link w:val="af2"/>
    <w:uiPriority w:val="29"/>
    <w:rsid w:val="0066146A"/>
    <w:rPr>
      <w:rFonts w:asciiTheme="majorHAnsi" w:eastAsiaTheme="majorEastAsia" w:hAnsiTheme="majorHAnsi" w:cstheme="majorBidi"/>
      <w:i/>
      <w:iCs/>
      <w:sz w:val="24"/>
      <w:szCs w:val="24"/>
    </w:rPr>
  </w:style>
  <w:style w:type="paragraph" w:styleId="af4">
    <w:name w:val="Intense Quote"/>
    <w:basedOn w:val="a"/>
    <w:next w:val="a"/>
    <w:link w:val="af5"/>
    <w:uiPriority w:val="30"/>
    <w:qFormat/>
    <w:rsid w:val="0066146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5">
    <w:name w:val="鮮明引文 字元"/>
    <w:basedOn w:val="a0"/>
    <w:link w:val="af4"/>
    <w:uiPriority w:val="30"/>
    <w:rsid w:val="0066146A"/>
    <w:rPr>
      <w:rFonts w:asciiTheme="majorHAnsi" w:eastAsiaTheme="majorEastAsia" w:hAnsiTheme="majorHAnsi" w:cstheme="majorBidi"/>
      <w:sz w:val="26"/>
      <w:szCs w:val="26"/>
    </w:rPr>
  </w:style>
  <w:style w:type="character" w:styleId="af6">
    <w:name w:val="Subtle Emphasis"/>
    <w:basedOn w:val="a0"/>
    <w:uiPriority w:val="19"/>
    <w:qFormat/>
    <w:rsid w:val="0066146A"/>
    <w:rPr>
      <w:i/>
      <w:iCs/>
      <w:color w:val="auto"/>
    </w:rPr>
  </w:style>
  <w:style w:type="character" w:styleId="af7">
    <w:name w:val="Intense Emphasis"/>
    <w:basedOn w:val="a0"/>
    <w:uiPriority w:val="21"/>
    <w:qFormat/>
    <w:rsid w:val="0066146A"/>
    <w:rPr>
      <w:b/>
      <w:bCs/>
      <w:i/>
      <w:iCs/>
      <w:color w:val="auto"/>
    </w:rPr>
  </w:style>
  <w:style w:type="character" w:styleId="af8">
    <w:name w:val="Subtle Reference"/>
    <w:basedOn w:val="a0"/>
    <w:uiPriority w:val="31"/>
    <w:qFormat/>
    <w:rsid w:val="0066146A"/>
    <w:rPr>
      <w:smallCaps/>
      <w:color w:val="auto"/>
      <w:u w:val="single" w:color="7F7F7F" w:themeColor="text1" w:themeTint="80"/>
    </w:rPr>
  </w:style>
  <w:style w:type="character" w:styleId="af9">
    <w:name w:val="Intense Reference"/>
    <w:basedOn w:val="a0"/>
    <w:uiPriority w:val="32"/>
    <w:qFormat/>
    <w:rsid w:val="0066146A"/>
    <w:rPr>
      <w:b/>
      <w:bCs/>
      <w:smallCaps/>
      <w:color w:val="auto"/>
      <w:u w:val="single"/>
    </w:rPr>
  </w:style>
  <w:style w:type="character" w:styleId="afa">
    <w:name w:val="Book Title"/>
    <w:basedOn w:val="a0"/>
    <w:uiPriority w:val="33"/>
    <w:qFormat/>
    <w:rsid w:val="0066146A"/>
    <w:rPr>
      <w:b/>
      <w:bCs/>
      <w:smallCaps/>
      <w:color w:val="auto"/>
    </w:rPr>
  </w:style>
  <w:style w:type="paragraph" w:styleId="afb">
    <w:name w:val="TOC Heading"/>
    <w:basedOn w:val="1"/>
    <w:next w:val="a"/>
    <w:uiPriority w:val="39"/>
    <w:semiHidden/>
    <w:unhideWhenUsed/>
    <w:qFormat/>
    <w:rsid w:val="0066146A"/>
    <w:pPr>
      <w:outlineLvl w:val="9"/>
    </w:pPr>
  </w:style>
  <w:style w:type="character" w:customStyle="1" w:styleId="info-content3">
    <w:name w:val="info-content3"/>
    <w:basedOn w:val="a0"/>
    <w:rsid w:val="0025379F"/>
  </w:style>
  <w:style w:type="paragraph" w:styleId="HTML">
    <w:name w:val="HTML Preformatted"/>
    <w:basedOn w:val="a"/>
    <w:link w:val="HTML0"/>
    <w:uiPriority w:val="99"/>
    <w:unhideWhenUsed/>
    <w:rsid w:val="007F0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細明體" w:eastAsia="細明體" w:hAnsi="細明體" w:cs="細明體"/>
      <w:sz w:val="24"/>
      <w:szCs w:val="24"/>
    </w:rPr>
  </w:style>
  <w:style w:type="character" w:customStyle="1" w:styleId="HTML0">
    <w:name w:val="HTML 預設格式 字元"/>
    <w:basedOn w:val="a0"/>
    <w:link w:val="HTML"/>
    <w:uiPriority w:val="99"/>
    <w:rsid w:val="007F07C8"/>
    <w:rPr>
      <w:rFonts w:ascii="細明體" w:eastAsia="細明體" w:hAnsi="細明體" w:cs="細明體"/>
      <w:sz w:val="24"/>
      <w:szCs w:val="24"/>
    </w:rPr>
  </w:style>
  <w:style w:type="character" w:customStyle="1" w:styleId="y2iqfc">
    <w:name w:val="y2iqfc"/>
    <w:basedOn w:val="a0"/>
    <w:rsid w:val="007F0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7599">
      <w:bodyDiv w:val="1"/>
      <w:marLeft w:val="0"/>
      <w:marRight w:val="0"/>
      <w:marTop w:val="0"/>
      <w:marBottom w:val="0"/>
      <w:divBdr>
        <w:top w:val="none" w:sz="0" w:space="0" w:color="auto"/>
        <w:left w:val="none" w:sz="0" w:space="0" w:color="auto"/>
        <w:bottom w:val="none" w:sz="0" w:space="0" w:color="auto"/>
        <w:right w:val="none" w:sz="0" w:space="0" w:color="auto"/>
      </w:divBdr>
    </w:div>
    <w:div w:id="89858185">
      <w:bodyDiv w:val="1"/>
      <w:marLeft w:val="0"/>
      <w:marRight w:val="0"/>
      <w:marTop w:val="0"/>
      <w:marBottom w:val="0"/>
      <w:divBdr>
        <w:top w:val="none" w:sz="0" w:space="0" w:color="auto"/>
        <w:left w:val="none" w:sz="0" w:space="0" w:color="auto"/>
        <w:bottom w:val="none" w:sz="0" w:space="0" w:color="auto"/>
        <w:right w:val="none" w:sz="0" w:space="0" w:color="auto"/>
      </w:divBdr>
    </w:div>
    <w:div w:id="92438135">
      <w:bodyDiv w:val="1"/>
      <w:marLeft w:val="0"/>
      <w:marRight w:val="0"/>
      <w:marTop w:val="0"/>
      <w:marBottom w:val="0"/>
      <w:divBdr>
        <w:top w:val="none" w:sz="0" w:space="0" w:color="auto"/>
        <w:left w:val="none" w:sz="0" w:space="0" w:color="auto"/>
        <w:bottom w:val="none" w:sz="0" w:space="0" w:color="auto"/>
        <w:right w:val="none" w:sz="0" w:space="0" w:color="auto"/>
      </w:divBdr>
    </w:div>
    <w:div w:id="185293688">
      <w:bodyDiv w:val="1"/>
      <w:marLeft w:val="0"/>
      <w:marRight w:val="0"/>
      <w:marTop w:val="0"/>
      <w:marBottom w:val="0"/>
      <w:divBdr>
        <w:top w:val="none" w:sz="0" w:space="0" w:color="auto"/>
        <w:left w:val="none" w:sz="0" w:space="0" w:color="auto"/>
        <w:bottom w:val="none" w:sz="0" w:space="0" w:color="auto"/>
        <w:right w:val="none" w:sz="0" w:space="0" w:color="auto"/>
      </w:divBdr>
    </w:div>
    <w:div w:id="198470043">
      <w:bodyDiv w:val="1"/>
      <w:marLeft w:val="0"/>
      <w:marRight w:val="0"/>
      <w:marTop w:val="0"/>
      <w:marBottom w:val="0"/>
      <w:divBdr>
        <w:top w:val="none" w:sz="0" w:space="0" w:color="auto"/>
        <w:left w:val="none" w:sz="0" w:space="0" w:color="auto"/>
        <w:bottom w:val="none" w:sz="0" w:space="0" w:color="auto"/>
        <w:right w:val="none" w:sz="0" w:space="0" w:color="auto"/>
      </w:divBdr>
    </w:div>
    <w:div w:id="214320679">
      <w:bodyDiv w:val="1"/>
      <w:marLeft w:val="0"/>
      <w:marRight w:val="0"/>
      <w:marTop w:val="0"/>
      <w:marBottom w:val="0"/>
      <w:divBdr>
        <w:top w:val="none" w:sz="0" w:space="0" w:color="auto"/>
        <w:left w:val="none" w:sz="0" w:space="0" w:color="auto"/>
        <w:bottom w:val="none" w:sz="0" w:space="0" w:color="auto"/>
        <w:right w:val="none" w:sz="0" w:space="0" w:color="auto"/>
      </w:divBdr>
    </w:div>
    <w:div w:id="229342865">
      <w:bodyDiv w:val="1"/>
      <w:marLeft w:val="0"/>
      <w:marRight w:val="0"/>
      <w:marTop w:val="0"/>
      <w:marBottom w:val="0"/>
      <w:divBdr>
        <w:top w:val="none" w:sz="0" w:space="0" w:color="auto"/>
        <w:left w:val="none" w:sz="0" w:space="0" w:color="auto"/>
        <w:bottom w:val="none" w:sz="0" w:space="0" w:color="auto"/>
        <w:right w:val="none" w:sz="0" w:space="0" w:color="auto"/>
      </w:divBdr>
    </w:div>
    <w:div w:id="259219053">
      <w:bodyDiv w:val="1"/>
      <w:marLeft w:val="0"/>
      <w:marRight w:val="0"/>
      <w:marTop w:val="0"/>
      <w:marBottom w:val="0"/>
      <w:divBdr>
        <w:top w:val="none" w:sz="0" w:space="0" w:color="auto"/>
        <w:left w:val="none" w:sz="0" w:space="0" w:color="auto"/>
        <w:bottom w:val="none" w:sz="0" w:space="0" w:color="auto"/>
        <w:right w:val="none" w:sz="0" w:space="0" w:color="auto"/>
      </w:divBdr>
    </w:div>
    <w:div w:id="494732852">
      <w:bodyDiv w:val="1"/>
      <w:marLeft w:val="0"/>
      <w:marRight w:val="0"/>
      <w:marTop w:val="0"/>
      <w:marBottom w:val="0"/>
      <w:divBdr>
        <w:top w:val="none" w:sz="0" w:space="0" w:color="auto"/>
        <w:left w:val="none" w:sz="0" w:space="0" w:color="auto"/>
        <w:bottom w:val="none" w:sz="0" w:space="0" w:color="auto"/>
        <w:right w:val="none" w:sz="0" w:space="0" w:color="auto"/>
      </w:divBdr>
    </w:div>
    <w:div w:id="601303509">
      <w:bodyDiv w:val="1"/>
      <w:marLeft w:val="0"/>
      <w:marRight w:val="0"/>
      <w:marTop w:val="0"/>
      <w:marBottom w:val="0"/>
      <w:divBdr>
        <w:top w:val="none" w:sz="0" w:space="0" w:color="auto"/>
        <w:left w:val="none" w:sz="0" w:space="0" w:color="auto"/>
        <w:bottom w:val="none" w:sz="0" w:space="0" w:color="auto"/>
        <w:right w:val="none" w:sz="0" w:space="0" w:color="auto"/>
      </w:divBdr>
    </w:div>
    <w:div w:id="618293168">
      <w:bodyDiv w:val="1"/>
      <w:marLeft w:val="0"/>
      <w:marRight w:val="0"/>
      <w:marTop w:val="0"/>
      <w:marBottom w:val="0"/>
      <w:divBdr>
        <w:top w:val="none" w:sz="0" w:space="0" w:color="auto"/>
        <w:left w:val="none" w:sz="0" w:space="0" w:color="auto"/>
        <w:bottom w:val="none" w:sz="0" w:space="0" w:color="auto"/>
        <w:right w:val="none" w:sz="0" w:space="0" w:color="auto"/>
      </w:divBdr>
    </w:div>
    <w:div w:id="672682360">
      <w:bodyDiv w:val="1"/>
      <w:marLeft w:val="0"/>
      <w:marRight w:val="0"/>
      <w:marTop w:val="0"/>
      <w:marBottom w:val="0"/>
      <w:divBdr>
        <w:top w:val="none" w:sz="0" w:space="0" w:color="auto"/>
        <w:left w:val="none" w:sz="0" w:space="0" w:color="auto"/>
        <w:bottom w:val="none" w:sz="0" w:space="0" w:color="auto"/>
        <w:right w:val="none" w:sz="0" w:space="0" w:color="auto"/>
      </w:divBdr>
    </w:div>
    <w:div w:id="711462370">
      <w:bodyDiv w:val="1"/>
      <w:marLeft w:val="0"/>
      <w:marRight w:val="0"/>
      <w:marTop w:val="0"/>
      <w:marBottom w:val="0"/>
      <w:divBdr>
        <w:top w:val="none" w:sz="0" w:space="0" w:color="auto"/>
        <w:left w:val="none" w:sz="0" w:space="0" w:color="auto"/>
        <w:bottom w:val="none" w:sz="0" w:space="0" w:color="auto"/>
        <w:right w:val="none" w:sz="0" w:space="0" w:color="auto"/>
      </w:divBdr>
    </w:div>
    <w:div w:id="739331033">
      <w:bodyDiv w:val="1"/>
      <w:marLeft w:val="0"/>
      <w:marRight w:val="0"/>
      <w:marTop w:val="0"/>
      <w:marBottom w:val="0"/>
      <w:divBdr>
        <w:top w:val="none" w:sz="0" w:space="0" w:color="auto"/>
        <w:left w:val="none" w:sz="0" w:space="0" w:color="auto"/>
        <w:bottom w:val="none" w:sz="0" w:space="0" w:color="auto"/>
        <w:right w:val="none" w:sz="0" w:space="0" w:color="auto"/>
      </w:divBdr>
    </w:div>
    <w:div w:id="754321052">
      <w:bodyDiv w:val="1"/>
      <w:marLeft w:val="0"/>
      <w:marRight w:val="0"/>
      <w:marTop w:val="0"/>
      <w:marBottom w:val="0"/>
      <w:divBdr>
        <w:top w:val="none" w:sz="0" w:space="0" w:color="auto"/>
        <w:left w:val="none" w:sz="0" w:space="0" w:color="auto"/>
        <w:bottom w:val="none" w:sz="0" w:space="0" w:color="auto"/>
        <w:right w:val="none" w:sz="0" w:space="0" w:color="auto"/>
      </w:divBdr>
    </w:div>
    <w:div w:id="809710243">
      <w:bodyDiv w:val="1"/>
      <w:marLeft w:val="0"/>
      <w:marRight w:val="0"/>
      <w:marTop w:val="0"/>
      <w:marBottom w:val="0"/>
      <w:divBdr>
        <w:top w:val="none" w:sz="0" w:space="0" w:color="auto"/>
        <w:left w:val="none" w:sz="0" w:space="0" w:color="auto"/>
        <w:bottom w:val="none" w:sz="0" w:space="0" w:color="auto"/>
        <w:right w:val="none" w:sz="0" w:space="0" w:color="auto"/>
      </w:divBdr>
    </w:div>
    <w:div w:id="813375161">
      <w:bodyDiv w:val="1"/>
      <w:marLeft w:val="0"/>
      <w:marRight w:val="0"/>
      <w:marTop w:val="0"/>
      <w:marBottom w:val="0"/>
      <w:divBdr>
        <w:top w:val="none" w:sz="0" w:space="0" w:color="auto"/>
        <w:left w:val="none" w:sz="0" w:space="0" w:color="auto"/>
        <w:bottom w:val="none" w:sz="0" w:space="0" w:color="auto"/>
        <w:right w:val="none" w:sz="0" w:space="0" w:color="auto"/>
      </w:divBdr>
    </w:div>
    <w:div w:id="856818040">
      <w:bodyDiv w:val="1"/>
      <w:marLeft w:val="0"/>
      <w:marRight w:val="0"/>
      <w:marTop w:val="0"/>
      <w:marBottom w:val="0"/>
      <w:divBdr>
        <w:top w:val="none" w:sz="0" w:space="0" w:color="auto"/>
        <w:left w:val="none" w:sz="0" w:space="0" w:color="auto"/>
        <w:bottom w:val="none" w:sz="0" w:space="0" w:color="auto"/>
        <w:right w:val="none" w:sz="0" w:space="0" w:color="auto"/>
      </w:divBdr>
    </w:div>
    <w:div w:id="894707123">
      <w:bodyDiv w:val="1"/>
      <w:marLeft w:val="0"/>
      <w:marRight w:val="0"/>
      <w:marTop w:val="0"/>
      <w:marBottom w:val="0"/>
      <w:divBdr>
        <w:top w:val="none" w:sz="0" w:space="0" w:color="auto"/>
        <w:left w:val="none" w:sz="0" w:space="0" w:color="auto"/>
        <w:bottom w:val="none" w:sz="0" w:space="0" w:color="auto"/>
        <w:right w:val="none" w:sz="0" w:space="0" w:color="auto"/>
      </w:divBdr>
    </w:div>
    <w:div w:id="945697501">
      <w:bodyDiv w:val="1"/>
      <w:marLeft w:val="0"/>
      <w:marRight w:val="0"/>
      <w:marTop w:val="0"/>
      <w:marBottom w:val="0"/>
      <w:divBdr>
        <w:top w:val="none" w:sz="0" w:space="0" w:color="auto"/>
        <w:left w:val="none" w:sz="0" w:space="0" w:color="auto"/>
        <w:bottom w:val="none" w:sz="0" w:space="0" w:color="auto"/>
        <w:right w:val="none" w:sz="0" w:space="0" w:color="auto"/>
      </w:divBdr>
    </w:div>
    <w:div w:id="995495306">
      <w:bodyDiv w:val="1"/>
      <w:marLeft w:val="0"/>
      <w:marRight w:val="0"/>
      <w:marTop w:val="0"/>
      <w:marBottom w:val="0"/>
      <w:divBdr>
        <w:top w:val="none" w:sz="0" w:space="0" w:color="auto"/>
        <w:left w:val="none" w:sz="0" w:space="0" w:color="auto"/>
        <w:bottom w:val="none" w:sz="0" w:space="0" w:color="auto"/>
        <w:right w:val="none" w:sz="0" w:space="0" w:color="auto"/>
      </w:divBdr>
    </w:div>
    <w:div w:id="1158380438">
      <w:bodyDiv w:val="1"/>
      <w:marLeft w:val="0"/>
      <w:marRight w:val="0"/>
      <w:marTop w:val="0"/>
      <w:marBottom w:val="0"/>
      <w:divBdr>
        <w:top w:val="none" w:sz="0" w:space="0" w:color="auto"/>
        <w:left w:val="none" w:sz="0" w:space="0" w:color="auto"/>
        <w:bottom w:val="none" w:sz="0" w:space="0" w:color="auto"/>
        <w:right w:val="none" w:sz="0" w:space="0" w:color="auto"/>
      </w:divBdr>
    </w:div>
    <w:div w:id="1194807779">
      <w:bodyDiv w:val="1"/>
      <w:marLeft w:val="0"/>
      <w:marRight w:val="0"/>
      <w:marTop w:val="0"/>
      <w:marBottom w:val="0"/>
      <w:divBdr>
        <w:top w:val="none" w:sz="0" w:space="0" w:color="auto"/>
        <w:left w:val="none" w:sz="0" w:space="0" w:color="auto"/>
        <w:bottom w:val="none" w:sz="0" w:space="0" w:color="auto"/>
        <w:right w:val="none" w:sz="0" w:space="0" w:color="auto"/>
      </w:divBdr>
    </w:div>
    <w:div w:id="1291740621">
      <w:bodyDiv w:val="1"/>
      <w:marLeft w:val="0"/>
      <w:marRight w:val="0"/>
      <w:marTop w:val="0"/>
      <w:marBottom w:val="0"/>
      <w:divBdr>
        <w:top w:val="none" w:sz="0" w:space="0" w:color="auto"/>
        <w:left w:val="none" w:sz="0" w:space="0" w:color="auto"/>
        <w:bottom w:val="none" w:sz="0" w:space="0" w:color="auto"/>
        <w:right w:val="none" w:sz="0" w:space="0" w:color="auto"/>
      </w:divBdr>
    </w:div>
    <w:div w:id="1300305039">
      <w:bodyDiv w:val="1"/>
      <w:marLeft w:val="0"/>
      <w:marRight w:val="0"/>
      <w:marTop w:val="0"/>
      <w:marBottom w:val="0"/>
      <w:divBdr>
        <w:top w:val="none" w:sz="0" w:space="0" w:color="auto"/>
        <w:left w:val="none" w:sz="0" w:space="0" w:color="auto"/>
        <w:bottom w:val="none" w:sz="0" w:space="0" w:color="auto"/>
        <w:right w:val="none" w:sz="0" w:space="0" w:color="auto"/>
      </w:divBdr>
    </w:div>
    <w:div w:id="1485394004">
      <w:bodyDiv w:val="1"/>
      <w:marLeft w:val="0"/>
      <w:marRight w:val="0"/>
      <w:marTop w:val="0"/>
      <w:marBottom w:val="0"/>
      <w:divBdr>
        <w:top w:val="none" w:sz="0" w:space="0" w:color="auto"/>
        <w:left w:val="none" w:sz="0" w:space="0" w:color="auto"/>
        <w:bottom w:val="none" w:sz="0" w:space="0" w:color="auto"/>
        <w:right w:val="none" w:sz="0" w:space="0" w:color="auto"/>
      </w:divBdr>
    </w:div>
    <w:div w:id="1493057538">
      <w:bodyDiv w:val="1"/>
      <w:marLeft w:val="0"/>
      <w:marRight w:val="0"/>
      <w:marTop w:val="0"/>
      <w:marBottom w:val="0"/>
      <w:divBdr>
        <w:top w:val="none" w:sz="0" w:space="0" w:color="auto"/>
        <w:left w:val="none" w:sz="0" w:space="0" w:color="auto"/>
        <w:bottom w:val="none" w:sz="0" w:space="0" w:color="auto"/>
        <w:right w:val="none" w:sz="0" w:space="0" w:color="auto"/>
      </w:divBdr>
    </w:div>
    <w:div w:id="1548032412">
      <w:bodyDiv w:val="1"/>
      <w:marLeft w:val="0"/>
      <w:marRight w:val="0"/>
      <w:marTop w:val="0"/>
      <w:marBottom w:val="0"/>
      <w:divBdr>
        <w:top w:val="none" w:sz="0" w:space="0" w:color="auto"/>
        <w:left w:val="none" w:sz="0" w:space="0" w:color="auto"/>
        <w:bottom w:val="none" w:sz="0" w:space="0" w:color="auto"/>
        <w:right w:val="none" w:sz="0" w:space="0" w:color="auto"/>
      </w:divBdr>
    </w:div>
    <w:div w:id="1616868829">
      <w:bodyDiv w:val="1"/>
      <w:marLeft w:val="0"/>
      <w:marRight w:val="0"/>
      <w:marTop w:val="0"/>
      <w:marBottom w:val="0"/>
      <w:divBdr>
        <w:top w:val="none" w:sz="0" w:space="0" w:color="auto"/>
        <w:left w:val="none" w:sz="0" w:space="0" w:color="auto"/>
        <w:bottom w:val="none" w:sz="0" w:space="0" w:color="auto"/>
        <w:right w:val="none" w:sz="0" w:space="0" w:color="auto"/>
      </w:divBdr>
    </w:div>
    <w:div w:id="1625696022">
      <w:bodyDiv w:val="1"/>
      <w:marLeft w:val="0"/>
      <w:marRight w:val="0"/>
      <w:marTop w:val="0"/>
      <w:marBottom w:val="0"/>
      <w:divBdr>
        <w:top w:val="none" w:sz="0" w:space="0" w:color="auto"/>
        <w:left w:val="none" w:sz="0" w:space="0" w:color="auto"/>
        <w:bottom w:val="none" w:sz="0" w:space="0" w:color="auto"/>
        <w:right w:val="none" w:sz="0" w:space="0" w:color="auto"/>
      </w:divBdr>
    </w:div>
    <w:div w:id="1728996012">
      <w:bodyDiv w:val="1"/>
      <w:marLeft w:val="0"/>
      <w:marRight w:val="0"/>
      <w:marTop w:val="0"/>
      <w:marBottom w:val="0"/>
      <w:divBdr>
        <w:top w:val="none" w:sz="0" w:space="0" w:color="auto"/>
        <w:left w:val="none" w:sz="0" w:space="0" w:color="auto"/>
        <w:bottom w:val="none" w:sz="0" w:space="0" w:color="auto"/>
        <w:right w:val="none" w:sz="0" w:space="0" w:color="auto"/>
      </w:divBdr>
    </w:div>
    <w:div w:id="1778912680">
      <w:bodyDiv w:val="1"/>
      <w:marLeft w:val="0"/>
      <w:marRight w:val="0"/>
      <w:marTop w:val="0"/>
      <w:marBottom w:val="0"/>
      <w:divBdr>
        <w:top w:val="none" w:sz="0" w:space="0" w:color="auto"/>
        <w:left w:val="none" w:sz="0" w:space="0" w:color="auto"/>
        <w:bottom w:val="none" w:sz="0" w:space="0" w:color="auto"/>
        <w:right w:val="none" w:sz="0" w:space="0" w:color="auto"/>
      </w:divBdr>
    </w:div>
    <w:div w:id="1867912846">
      <w:bodyDiv w:val="1"/>
      <w:marLeft w:val="0"/>
      <w:marRight w:val="0"/>
      <w:marTop w:val="0"/>
      <w:marBottom w:val="0"/>
      <w:divBdr>
        <w:top w:val="none" w:sz="0" w:space="0" w:color="auto"/>
        <w:left w:val="none" w:sz="0" w:space="0" w:color="auto"/>
        <w:bottom w:val="none" w:sz="0" w:space="0" w:color="auto"/>
        <w:right w:val="none" w:sz="0" w:space="0" w:color="auto"/>
      </w:divBdr>
    </w:div>
    <w:div w:id="1944147205">
      <w:bodyDiv w:val="1"/>
      <w:marLeft w:val="0"/>
      <w:marRight w:val="0"/>
      <w:marTop w:val="0"/>
      <w:marBottom w:val="0"/>
      <w:divBdr>
        <w:top w:val="none" w:sz="0" w:space="0" w:color="auto"/>
        <w:left w:val="none" w:sz="0" w:space="0" w:color="auto"/>
        <w:bottom w:val="none" w:sz="0" w:space="0" w:color="auto"/>
        <w:right w:val="none" w:sz="0" w:space="0" w:color="auto"/>
      </w:divBdr>
    </w:div>
    <w:div w:id="2007127973">
      <w:bodyDiv w:val="1"/>
      <w:marLeft w:val="0"/>
      <w:marRight w:val="0"/>
      <w:marTop w:val="0"/>
      <w:marBottom w:val="0"/>
      <w:divBdr>
        <w:top w:val="none" w:sz="0" w:space="0" w:color="auto"/>
        <w:left w:val="none" w:sz="0" w:space="0" w:color="auto"/>
        <w:bottom w:val="none" w:sz="0" w:space="0" w:color="auto"/>
        <w:right w:val="none" w:sz="0" w:space="0" w:color="auto"/>
      </w:divBdr>
    </w:div>
    <w:div w:id="2046901748">
      <w:bodyDiv w:val="1"/>
      <w:marLeft w:val="0"/>
      <w:marRight w:val="0"/>
      <w:marTop w:val="0"/>
      <w:marBottom w:val="0"/>
      <w:divBdr>
        <w:top w:val="none" w:sz="0" w:space="0" w:color="auto"/>
        <w:left w:val="none" w:sz="0" w:space="0" w:color="auto"/>
        <w:bottom w:val="none" w:sz="0" w:space="0" w:color="auto"/>
        <w:right w:val="none" w:sz="0" w:space="0" w:color="auto"/>
      </w:divBdr>
    </w:div>
    <w:div w:id="2052261117">
      <w:bodyDiv w:val="1"/>
      <w:marLeft w:val="0"/>
      <w:marRight w:val="0"/>
      <w:marTop w:val="0"/>
      <w:marBottom w:val="0"/>
      <w:divBdr>
        <w:top w:val="none" w:sz="0" w:space="0" w:color="auto"/>
        <w:left w:val="none" w:sz="0" w:space="0" w:color="auto"/>
        <w:bottom w:val="none" w:sz="0" w:space="0" w:color="auto"/>
        <w:right w:val="none" w:sz="0" w:space="0" w:color="auto"/>
      </w:divBdr>
    </w:div>
    <w:div w:id="2110538803">
      <w:bodyDiv w:val="1"/>
      <w:marLeft w:val="0"/>
      <w:marRight w:val="0"/>
      <w:marTop w:val="0"/>
      <w:marBottom w:val="0"/>
      <w:divBdr>
        <w:top w:val="none" w:sz="0" w:space="0" w:color="auto"/>
        <w:left w:val="none" w:sz="0" w:space="0" w:color="auto"/>
        <w:bottom w:val="none" w:sz="0" w:space="0" w:color="auto"/>
        <w:right w:val="none" w:sz="0" w:space="0" w:color="auto"/>
      </w:divBdr>
    </w:div>
    <w:div w:id="2111970650">
      <w:bodyDiv w:val="1"/>
      <w:marLeft w:val="0"/>
      <w:marRight w:val="0"/>
      <w:marTop w:val="0"/>
      <w:marBottom w:val="0"/>
      <w:divBdr>
        <w:top w:val="none" w:sz="0" w:space="0" w:color="auto"/>
        <w:left w:val="none" w:sz="0" w:space="0" w:color="auto"/>
        <w:bottom w:val="none" w:sz="0" w:space="0" w:color="auto"/>
        <w:right w:val="none" w:sz="0" w:space="0" w:color="auto"/>
      </w:divBdr>
    </w:div>
    <w:div w:id="212915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ueec@mail.no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1261B-1D36-4BB3-910B-598AE238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user</cp:lastModifiedBy>
  <cp:revision>3</cp:revision>
  <cp:lastPrinted>2023-10-25T06:58:00Z</cp:lastPrinted>
  <dcterms:created xsi:type="dcterms:W3CDTF">2023-10-26T01:04:00Z</dcterms:created>
  <dcterms:modified xsi:type="dcterms:W3CDTF">2023-10-26T01:13:00Z</dcterms:modified>
</cp:coreProperties>
</file>