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66B" w:rsidRDefault="004E066B" w:rsidP="004E066B">
      <w:pPr>
        <w:jc w:val="center"/>
        <w:rPr>
          <w:rFonts w:ascii="微軟正黑體" w:eastAsia="微軟正黑體" w:hAnsi="微軟正黑體"/>
          <w:b/>
          <w:sz w:val="32"/>
          <w:szCs w:val="32"/>
        </w:rPr>
      </w:pPr>
      <w:r w:rsidRPr="00EA35CC">
        <w:rPr>
          <w:rFonts w:ascii="微軟正黑體" w:eastAsia="微軟正黑體" w:hAnsi="微軟正黑體" w:hint="eastAsia"/>
          <w:b/>
          <w:sz w:val="32"/>
          <w:szCs w:val="32"/>
        </w:rPr>
        <w:t>國立臺灣大學教學研究單位評鑑</w:t>
      </w:r>
    </w:p>
    <w:p w:rsidR="00944C4E" w:rsidRDefault="004E066B" w:rsidP="004E066B">
      <w:pPr>
        <w:jc w:val="center"/>
        <w:rPr>
          <w:rFonts w:ascii="微軟正黑體" w:eastAsia="微軟正黑體" w:hAnsi="微軟正黑體"/>
          <w:b/>
          <w:sz w:val="32"/>
          <w:szCs w:val="32"/>
        </w:rPr>
      </w:pPr>
      <w:r w:rsidRPr="003A7D7D">
        <w:rPr>
          <w:rFonts w:ascii="微軟正黑體" w:eastAsia="微軟正黑體" w:hAnsi="微軟正黑體" w:hint="eastAsia"/>
          <w:b/>
          <w:color w:val="A6A6A6" w:themeColor="background1" w:themeShade="A6"/>
          <w:sz w:val="32"/>
          <w:szCs w:val="32"/>
        </w:rPr>
        <w:t>(</w:t>
      </w:r>
      <w:r w:rsidR="00944C4E">
        <w:rPr>
          <w:rFonts w:ascii="微軟正黑體" w:eastAsia="微軟正黑體" w:hAnsi="微軟正黑體" w:hint="eastAsia"/>
          <w:b/>
          <w:color w:val="A6A6A6" w:themeColor="background1" w:themeShade="A6"/>
          <w:sz w:val="32"/>
          <w:szCs w:val="32"/>
        </w:rPr>
        <w:t>請填各學院名稱、</w:t>
      </w:r>
      <w:proofErr w:type="gramStart"/>
      <w:r w:rsidR="00944C4E">
        <w:rPr>
          <w:rFonts w:ascii="微軟正黑體" w:eastAsia="微軟正黑體" w:hAnsi="微軟正黑體" w:hint="eastAsia"/>
          <w:b/>
          <w:color w:val="A6A6A6" w:themeColor="background1" w:themeShade="A6"/>
          <w:sz w:val="32"/>
          <w:szCs w:val="32"/>
        </w:rPr>
        <w:t>共教中心</w:t>
      </w:r>
      <w:proofErr w:type="gramEnd"/>
      <w:r w:rsidR="00944C4E">
        <w:rPr>
          <w:rFonts w:ascii="微軟正黑體" w:eastAsia="微軟正黑體" w:hAnsi="微軟正黑體" w:hint="eastAsia"/>
          <w:b/>
          <w:color w:val="A6A6A6" w:themeColor="background1" w:themeShade="A6"/>
          <w:sz w:val="32"/>
          <w:szCs w:val="32"/>
        </w:rPr>
        <w:t>或進修推廣</w:t>
      </w:r>
      <w:r w:rsidR="000715F1" w:rsidRPr="0091353D">
        <w:rPr>
          <w:rFonts w:ascii="微軟正黑體" w:eastAsia="微軟正黑體" w:hAnsi="微軟正黑體" w:hint="eastAsia"/>
          <w:b/>
          <w:color w:val="A6A6A6" w:themeColor="background1" w:themeShade="A6"/>
          <w:sz w:val="32"/>
          <w:szCs w:val="32"/>
        </w:rPr>
        <w:t>學院</w:t>
      </w:r>
      <w:r w:rsidRPr="003A7D7D">
        <w:rPr>
          <w:rFonts w:ascii="微軟正黑體" w:eastAsia="微軟正黑體" w:hAnsi="微軟正黑體" w:hint="eastAsia"/>
          <w:b/>
          <w:color w:val="A6A6A6" w:themeColor="background1" w:themeShade="A6"/>
          <w:sz w:val="32"/>
          <w:szCs w:val="32"/>
        </w:rPr>
        <w:t>)</w:t>
      </w:r>
    </w:p>
    <w:p w:rsidR="004E066B" w:rsidRPr="00EA35CC" w:rsidRDefault="004E066B" w:rsidP="0036251A">
      <w:pPr>
        <w:ind w:leftChars="-118" w:left="-283"/>
        <w:jc w:val="center"/>
        <w:rPr>
          <w:rFonts w:ascii="微軟正黑體" w:eastAsia="微軟正黑體" w:hAnsi="微軟正黑體"/>
          <w:b/>
          <w:sz w:val="32"/>
          <w:szCs w:val="32"/>
        </w:rPr>
      </w:pPr>
      <w:r w:rsidRPr="00EA35CC">
        <w:rPr>
          <w:rFonts w:ascii="微軟正黑體" w:eastAsia="微軟正黑體" w:hAnsi="微軟正黑體" w:hint="eastAsia"/>
          <w:b/>
          <w:sz w:val="32"/>
          <w:szCs w:val="32"/>
        </w:rPr>
        <w:t>受評單位</w:t>
      </w:r>
      <w:r>
        <w:rPr>
          <w:rFonts w:ascii="微軟正黑體" w:eastAsia="微軟正黑體" w:hAnsi="微軟正黑體" w:hint="eastAsia"/>
          <w:b/>
          <w:sz w:val="32"/>
          <w:szCs w:val="32"/>
        </w:rPr>
        <w:t>「</w:t>
      </w:r>
      <w:r w:rsidR="0036251A" w:rsidRPr="0036251A">
        <w:rPr>
          <w:rFonts w:ascii="微軟正黑體" w:eastAsia="微軟正黑體" w:hAnsi="微軟正黑體" w:hint="eastAsia"/>
          <w:b/>
          <w:sz w:val="32"/>
          <w:szCs w:val="32"/>
        </w:rPr>
        <w:t>評鑑委員建議事項</w:t>
      </w:r>
      <w:proofErr w:type="gramStart"/>
      <w:r w:rsidR="0036251A" w:rsidRPr="0036251A">
        <w:rPr>
          <w:rFonts w:ascii="微軟正黑體" w:eastAsia="微軟正黑體" w:hAnsi="微軟正黑體" w:hint="eastAsia"/>
          <w:b/>
          <w:sz w:val="32"/>
          <w:szCs w:val="32"/>
        </w:rPr>
        <w:t>處理方式暨時程</w:t>
      </w:r>
      <w:proofErr w:type="gramEnd"/>
      <w:r w:rsidR="0036251A" w:rsidRPr="0036251A">
        <w:rPr>
          <w:rFonts w:ascii="微軟正黑體" w:eastAsia="微軟正黑體" w:hAnsi="微軟正黑體" w:hint="eastAsia"/>
          <w:b/>
          <w:sz w:val="32"/>
          <w:szCs w:val="32"/>
        </w:rPr>
        <w:t>表</w:t>
      </w:r>
      <w:r w:rsidRPr="00A64D65">
        <w:rPr>
          <w:rFonts w:ascii="微軟正黑體" w:eastAsia="微軟正黑體" w:hAnsi="微軟正黑體" w:hint="eastAsia"/>
          <w:b/>
          <w:sz w:val="32"/>
          <w:szCs w:val="32"/>
        </w:rPr>
        <w:t>」</w:t>
      </w:r>
      <w:r w:rsidR="00944C4E">
        <w:rPr>
          <w:rFonts w:ascii="微軟正黑體" w:eastAsia="微軟正黑體" w:hAnsi="微軟正黑體" w:hint="eastAsia"/>
          <w:b/>
          <w:sz w:val="32"/>
          <w:szCs w:val="32"/>
        </w:rPr>
        <w:t>院級</w:t>
      </w:r>
      <w:r w:rsidRPr="00EA35CC">
        <w:rPr>
          <w:rFonts w:ascii="微軟正黑體" w:eastAsia="微軟正黑體" w:hAnsi="微軟正黑體" w:hint="eastAsia"/>
          <w:b/>
          <w:sz w:val="32"/>
          <w:szCs w:val="32"/>
        </w:rPr>
        <w:t>摘</w:t>
      </w:r>
      <w:r w:rsidR="00944C4E">
        <w:rPr>
          <w:rFonts w:ascii="微軟正黑體" w:eastAsia="微軟正黑體" w:hAnsi="微軟正黑體" w:hint="eastAsia"/>
          <w:b/>
          <w:sz w:val="32"/>
          <w:szCs w:val="32"/>
        </w:rPr>
        <w:t>要</w:t>
      </w:r>
    </w:p>
    <w:p w:rsidR="004E066B" w:rsidRPr="004E066B" w:rsidRDefault="004E066B" w:rsidP="004E066B">
      <w:pPr>
        <w:rPr>
          <w:rFonts w:ascii="微軟正黑體" w:eastAsia="微軟正黑體" w:hAnsi="微軟正黑體"/>
        </w:rPr>
      </w:pPr>
    </w:p>
    <w:p w:rsidR="004E066B" w:rsidRPr="00EA35CC" w:rsidRDefault="004E066B" w:rsidP="004E066B">
      <w:pPr>
        <w:rPr>
          <w:rFonts w:ascii="微軟正黑體" w:eastAsia="微軟正黑體" w:hAnsi="微軟正黑體"/>
          <w:b/>
          <w:sz w:val="28"/>
          <w:szCs w:val="28"/>
        </w:rPr>
      </w:pPr>
      <w:r>
        <w:rPr>
          <w:rFonts w:ascii="微軟正黑體" w:eastAsia="微軟正黑體" w:hAnsi="微軟正黑體" w:hint="eastAsia"/>
          <w:b/>
          <w:sz w:val="28"/>
          <w:szCs w:val="28"/>
        </w:rPr>
        <w:t>受評</w:t>
      </w:r>
      <w:r w:rsidRPr="00EA35CC">
        <w:rPr>
          <w:rFonts w:ascii="微軟正黑體" w:eastAsia="微軟正黑體" w:hAnsi="微軟正黑體" w:hint="eastAsia"/>
          <w:b/>
          <w:sz w:val="28"/>
          <w:szCs w:val="28"/>
        </w:rPr>
        <w:t>學年度：</w:t>
      </w:r>
    </w:p>
    <w:p w:rsidR="004E066B" w:rsidRPr="00EA35CC" w:rsidRDefault="004E066B" w:rsidP="004E066B">
      <w:pPr>
        <w:rPr>
          <w:rFonts w:ascii="微軟正黑體" w:eastAsia="微軟正黑體" w:hAnsi="微軟正黑體"/>
          <w:b/>
          <w:sz w:val="28"/>
          <w:szCs w:val="28"/>
        </w:rPr>
      </w:pPr>
      <w:bookmarkStart w:id="0" w:name="_GoBack"/>
      <w:bookmarkEnd w:id="0"/>
      <w:r w:rsidRPr="00EA35CC">
        <w:rPr>
          <w:rFonts w:ascii="微軟正黑體" w:eastAsia="微軟正黑體" w:hAnsi="微軟正黑體" w:hint="eastAsia"/>
          <w:b/>
          <w:sz w:val="28"/>
          <w:szCs w:val="28"/>
        </w:rPr>
        <w:t>受評單位：</w:t>
      </w:r>
    </w:p>
    <w:p w:rsidR="004E066B" w:rsidRPr="00EA35CC" w:rsidRDefault="00944C4E" w:rsidP="004E066B">
      <w:pPr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b/>
          <w:sz w:val="28"/>
          <w:szCs w:val="28"/>
        </w:rPr>
        <w:t>院級摘要</w:t>
      </w:r>
      <w:r w:rsidR="004E066B" w:rsidRPr="00EA35CC">
        <w:rPr>
          <w:rFonts w:ascii="微軟正黑體" w:eastAsia="微軟正黑體" w:hAnsi="微軟正黑體" w:hint="eastAsia"/>
          <w:b/>
          <w:sz w:val="28"/>
          <w:szCs w:val="28"/>
        </w:rPr>
        <w:t>：</w:t>
      </w:r>
    </w:p>
    <w:p w:rsidR="007103FE" w:rsidRPr="00EA35CC" w:rsidRDefault="007103FE" w:rsidP="007103FE">
      <w:pPr>
        <w:pStyle w:val="a3"/>
        <w:numPr>
          <w:ilvl w:val="0"/>
          <w:numId w:val="1"/>
        </w:numPr>
        <w:ind w:leftChars="0" w:left="709" w:hanging="709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整體處理方式</w:t>
      </w:r>
      <w:proofErr w:type="gramStart"/>
      <w:r>
        <w:rPr>
          <w:rFonts w:asciiTheme="minorEastAsia" w:hAnsiTheme="minorEastAsia"/>
          <w:sz w:val="28"/>
          <w:szCs w:val="28"/>
        </w:rPr>
        <w:t>規</w:t>
      </w:r>
      <w:proofErr w:type="gramEnd"/>
      <w:r>
        <w:rPr>
          <w:rFonts w:asciiTheme="minorEastAsia" w:hAnsiTheme="minorEastAsia"/>
          <w:sz w:val="28"/>
          <w:szCs w:val="28"/>
        </w:rPr>
        <w:t>畫與安排之適當性與完整性說明</w:t>
      </w:r>
    </w:p>
    <w:p w:rsidR="007103FE" w:rsidRDefault="007103FE" w:rsidP="007103FE">
      <w:pPr>
        <w:pStyle w:val="a3"/>
        <w:numPr>
          <w:ilvl w:val="0"/>
          <w:numId w:val="1"/>
        </w:numPr>
        <w:ind w:leftChars="0" w:left="709" w:hanging="709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各分項（教學、研究、服務、行政、發展方向及其他等面向）主要議題之改善或規畫重點。</w:t>
      </w:r>
    </w:p>
    <w:p w:rsidR="004E066B" w:rsidRPr="00EA35CC" w:rsidRDefault="004E066B" w:rsidP="004E066B">
      <w:pPr>
        <w:pStyle w:val="a3"/>
        <w:numPr>
          <w:ilvl w:val="0"/>
          <w:numId w:val="1"/>
        </w:numPr>
        <w:ind w:leftChars="0" w:left="709" w:hanging="709"/>
        <w:rPr>
          <w:rFonts w:asciiTheme="minorEastAsia" w:hAnsiTheme="minorEastAsia"/>
          <w:sz w:val="28"/>
          <w:szCs w:val="28"/>
        </w:rPr>
      </w:pPr>
    </w:p>
    <w:p w:rsidR="004E066B" w:rsidRPr="00EA35CC" w:rsidRDefault="004E066B" w:rsidP="004E066B">
      <w:pPr>
        <w:pStyle w:val="a3"/>
        <w:numPr>
          <w:ilvl w:val="0"/>
          <w:numId w:val="1"/>
        </w:numPr>
        <w:ind w:leftChars="0" w:left="709" w:hanging="709"/>
        <w:rPr>
          <w:rFonts w:asciiTheme="minorEastAsia" w:hAnsiTheme="minorEastAsia"/>
          <w:sz w:val="28"/>
          <w:szCs w:val="28"/>
        </w:rPr>
      </w:pPr>
    </w:p>
    <w:p w:rsidR="004E066B" w:rsidRPr="00EA35CC" w:rsidRDefault="004E066B" w:rsidP="004E066B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…</w:t>
      </w:r>
    </w:p>
    <w:p w:rsidR="006F41FF" w:rsidRDefault="006F41FF"/>
    <w:sectPr w:rsidR="006F41FF" w:rsidSect="0036251A">
      <w:pgSz w:w="11906" w:h="16838"/>
      <w:pgMar w:top="1440" w:right="1416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B8D" w:rsidRDefault="00D36B8D" w:rsidP="00944C4E">
      <w:r>
        <w:separator/>
      </w:r>
    </w:p>
  </w:endnote>
  <w:endnote w:type="continuationSeparator" w:id="0">
    <w:p w:rsidR="00D36B8D" w:rsidRDefault="00D36B8D" w:rsidP="00944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B8D" w:rsidRDefault="00D36B8D" w:rsidP="00944C4E">
      <w:r>
        <w:separator/>
      </w:r>
    </w:p>
  </w:footnote>
  <w:footnote w:type="continuationSeparator" w:id="0">
    <w:p w:rsidR="00D36B8D" w:rsidRDefault="00D36B8D" w:rsidP="00944C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E04CFB"/>
    <w:multiLevelType w:val="hybridMultilevel"/>
    <w:tmpl w:val="1318EC96"/>
    <w:lvl w:ilvl="0" w:tplc="8EA24C04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66B"/>
    <w:rsid w:val="000715F1"/>
    <w:rsid w:val="000A13BD"/>
    <w:rsid w:val="000C3CB1"/>
    <w:rsid w:val="00191794"/>
    <w:rsid w:val="00241C0E"/>
    <w:rsid w:val="0036251A"/>
    <w:rsid w:val="004E066B"/>
    <w:rsid w:val="005319F6"/>
    <w:rsid w:val="00533FD9"/>
    <w:rsid w:val="00551FE0"/>
    <w:rsid w:val="005617F9"/>
    <w:rsid w:val="005C0B24"/>
    <w:rsid w:val="006F41FF"/>
    <w:rsid w:val="007103FE"/>
    <w:rsid w:val="007D1E3B"/>
    <w:rsid w:val="007D38C6"/>
    <w:rsid w:val="008060B0"/>
    <w:rsid w:val="00813D92"/>
    <w:rsid w:val="008B7970"/>
    <w:rsid w:val="0091353D"/>
    <w:rsid w:val="009370B8"/>
    <w:rsid w:val="00944C4E"/>
    <w:rsid w:val="009B6CD0"/>
    <w:rsid w:val="00A56A69"/>
    <w:rsid w:val="00A852E2"/>
    <w:rsid w:val="00A94A64"/>
    <w:rsid w:val="00AB26C1"/>
    <w:rsid w:val="00AB315A"/>
    <w:rsid w:val="00AB36E9"/>
    <w:rsid w:val="00AE0189"/>
    <w:rsid w:val="00B00C01"/>
    <w:rsid w:val="00B2383C"/>
    <w:rsid w:val="00B24D45"/>
    <w:rsid w:val="00B91FBA"/>
    <w:rsid w:val="00BB69A7"/>
    <w:rsid w:val="00BF0C87"/>
    <w:rsid w:val="00C03676"/>
    <w:rsid w:val="00C57D6D"/>
    <w:rsid w:val="00CA3797"/>
    <w:rsid w:val="00CA7EA8"/>
    <w:rsid w:val="00D36B8D"/>
    <w:rsid w:val="00DC204A"/>
    <w:rsid w:val="00E24C54"/>
    <w:rsid w:val="00E86F17"/>
    <w:rsid w:val="00EC6576"/>
    <w:rsid w:val="00F152F0"/>
    <w:rsid w:val="00F37AC5"/>
    <w:rsid w:val="00F607A7"/>
    <w:rsid w:val="00F62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66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66B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944C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44C4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44C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44C4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66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66B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944C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44C4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44C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44C4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</Words>
  <Characters>130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acasec-pc</dc:creator>
  <cp:lastModifiedBy>acasec-pc</cp:lastModifiedBy>
  <cp:revision>5</cp:revision>
  <dcterms:created xsi:type="dcterms:W3CDTF">2017-04-21T06:38:00Z</dcterms:created>
  <dcterms:modified xsi:type="dcterms:W3CDTF">2018-06-28T03:45:00Z</dcterms:modified>
</cp:coreProperties>
</file>