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2078CA" w14:textId="2419ABD6" w:rsidR="008C7AF0" w:rsidRPr="0085158B" w:rsidRDefault="008C7AF0" w:rsidP="008C7AF0">
      <w:pPr>
        <w:pStyle w:val="Textbody"/>
        <w:widowControl/>
        <w:jc w:val="center"/>
      </w:pPr>
      <w:r w:rsidRPr="0085158B">
        <w:rPr>
          <w:rFonts w:ascii="標楷體" w:eastAsia="標楷體" w:hAnsi="標楷體" w:cs="Times New Roman" w:hint="eastAsia"/>
          <w:b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3FFA1" wp14:editId="76427024">
                <wp:simplePos x="0" y="0"/>
                <wp:positionH relativeFrom="column">
                  <wp:posOffset>5349240</wp:posOffset>
                </wp:positionH>
                <wp:positionV relativeFrom="paragraph">
                  <wp:posOffset>-88900</wp:posOffset>
                </wp:positionV>
                <wp:extent cx="872067" cy="321734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4F345" w14:textId="77777777" w:rsidR="008C7AF0" w:rsidRPr="00FD3736" w:rsidRDefault="008C7AF0" w:rsidP="008C7AF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37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附件</w:t>
                            </w:r>
                            <w:r w:rsidRPr="00FD37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13FFA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1.2pt;margin-top:-7pt;width:68.65pt;height:25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" filled="f" stroked="f" strokeweight=".5pt">
                <v:textbox>
                  <w:txbxContent>
                    <w:p w14:paraId="1814F345" w14:textId="77777777" w:rsidR="008C7AF0" w:rsidRPr="00FD3736" w:rsidRDefault="008C7AF0" w:rsidP="008C7AF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37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附件</w:t>
                      </w:r>
                      <w:r w:rsidRPr="00FD37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國立臺灣大學保險費經費分攤同意書</w:t>
      </w:r>
    </w:p>
    <w:p w14:paraId="31C693DB" w14:textId="77777777" w:rsidR="008C7AF0" w:rsidRPr="0085158B" w:rsidRDefault="008C7AF0" w:rsidP="008C7AF0">
      <w:pPr>
        <w:pStyle w:val="Textbody"/>
        <w:spacing w:line="400" w:lineRule="exact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 xml:space="preserve">    本人</w:t>
      </w:r>
      <w:r w:rsidRPr="0085158B">
        <w:rPr>
          <w:rFonts w:ascii="標楷體" w:eastAsia="標楷體" w:hAnsi="標楷體" w:cs="標楷體"/>
          <w:sz w:val="28"/>
          <w:szCs w:val="28"/>
          <w:u w:val="single"/>
        </w:rPr>
        <w:t>○○○(身分證字號：              )</w:t>
      </w:r>
      <w:r w:rsidRPr="0085158B">
        <w:rPr>
          <w:rFonts w:ascii="標楷體" w:eastAsia="標楷體" w:hAnsi="標楷體" w:cs="標楷體"/>
          <w:sz w:val="28"/>
          <w:szCs w:val="28"/>
        </w:rPr>
        <w:t>於同一期間同時擔任下列職務，有關雇主應負擔保險費（含勞保、健保、勞退金），經各受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者、用人單位(計畫執行單位)或計畫主持人同意依本校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勞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（健）保及勞退金收費要點，由下列各職務依薪資比例共同分擔，並同意共同負擔他職務異動(如經費不足或延遲申報加退保、薪資調整等因素)所衍生之額外保險費，並無異議。擬請辦理投保金額調整，並請由下列職務之經費來源分攤保險費：</w:t>
      </w:r>
    </w:p>
    <w:tbl>
      <w:tblPr>
        <w:tblW w:w="9644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4806"/>
        <w:gridCol w:w="4014"/>
      </w:tblGrid>
      <w:tr w:rsidR="0085158B" w:rsidRPr="0085158B" w14:paraId="297A7802" w14:textId="77777777" w:rsidTr="00D926E5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146C" w14:textId="77777777" w:rsidR="008C7AF0" w:rsidRPr="0085158B" w:rsidRDefault="008C7AF0" w:rsidP="00D926E5">
            <w:pPr>
              <w:pStyle w:val="Textbody"/>
              <w:snapToGrid w:val="0"/>
            </w:pPr>
            <w:r w:rsidRPr="0085158B"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413D" w14:textId="77777777" w:rsidR="008C7AF0" w:rsidRPr="0085158B" w:rsidRDefault="008C7AF0" w:rsidP="00D926E5">
            <w:pPr>
              <w:pStyle w:val="Textbody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Times New Roman"/>
              </w:rPr>
              <w:t xml:space="preserve">職 </w:t>
            </w:r>
            <w:proofErr w:type="gramStart"/>
            <w:r w:rsidRPr="0085158B">
              <w:rPr>
                <w:rFonts w:ascii="標楷體" w:eastAsia="標楷體" w:hAnsi="標楷體" w:cs="Times New Roman"/>
              </w:rPr>
              <w:t>務</w:t>
            </w:r>
            <w:proofErr w:type="gramEnd"/>
            <w:r w:rsidRPr="0085158B">
              <w:rPr>
                <w:rFonts w:ascii="標楷體" w:eastAsia="標楷體" w:hAnsi="標楷體" w:cs="Times New Roman"/>
              </w:rPr>
              <w:t xml:space="preserve"> 內 容</w:t>
            </w:r>
          </w:p>
        </w:tc>
      </w:tr>
      <w:tr w:rsidR="0085158B" w:rsidRPr="0085158B" w14:paraId="1A60F861" w14:textId="77777777" w:rsidTr="00D926E5">
        <w:trPr>
          <w:trHeight w:val="608"/>
        </w:trPr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BD11" w14:textId="77777777" w:rsidR="008C7AF0" w:rsidRPr="0085158B" w:rsidRDefault="008C7AF0" w:rsidP="00D926E5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兼職</w:t>
            </w:r>
            <w:r w:rsidRPr="0085158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14EF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聘僱單位：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F3E9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職    稱：</w:t>
            </w:r>
          </w:p>
        </w:tc>
      </w:tr>
      <w:tr w:rsidR="0085158B" w:rsidRPr="0085158B" w14:paraId="68770BD6" w14:textId="77777777" w:rsidTr="00D926E5">
        <w:trPr>
          <w:trHeight w:val="595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66B3" w14:textId="77777777" w:rsidR="008C7AF0" w:rsidRPr="0085158B" w:rsidRDefault="008C7AF0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A31D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經費代碼：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7151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月支薪資：</w:t>
            </w:r>
          </w:p>
        </w:tc>
      </w:tr>
      <w:tr w:rsidR="0085158B" w:rsidRPr="0085158B" w14:paraId="2456B6F7" w14:textId="77777777" w:rsidTr="00D926E5">
        <w:trPr>
          <w:trHeight w:val="703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01A9" w14:textId="77777777" w:rsidR="008C7AF0" w:rsidRPr="0085158B" w:rsidRDefault="008C7AF0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7FF8" w14:textId="77777777" w:rsidR="008C7AF0" w:rsidRPr="0085158B" w:rsidRDefault="008C7AF0" w:rsidP="00D926E5">
            <w:pPr>
              <w:pStyle w:val="Textbody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聘期</w:t>
            </w:r>
            <w:proofErr w:type="gramStart"/>
            <w:r w:rsidRPr="0085158B">
              <w:rPr>
                <w:rFonts w:ascii="標楷體" w:eastAsia="標楷體" w:hAnsi="標楷體" w:cs="標楷體"/>
                <w:b/>
              </w:rPr>
              <w:t>起迄</w:t>
            </w:r>
            <w:proofErr w:type="gramEnd"/>
            <w:r w:rsidRPr="0085158B">
              <w:rPr>
                <w:rFonts w:ascii="標楷體" w:eastAsia="標楷體" w:hAnsi="標楷體" w:cs="標楷體"/>
                <w:b/>
              </w:rPr>
              <w:t>：</w:t>
            </w:r>
          </w:p>
          <w:p w14:paraId="4BD42330" w14:textId="77777777" w:rsidR="008C7AF0" w:rsidRPr="0085158B" w:rsidRDefault="008C7AF0" w:rsidP="00D926E5">
            <w:pPr>
              <w:pStyle w:val="Textbody"/>
              <w:snapToGrid w:val="0"/>
              <w:spacing w:line="380" w:lineRule="exact"/>
            </w:pPr>
            <w:r w:rsidRPr="0085158B">
              <w:rPr>
                <w:rFonts w:ascii="標楷體" w:eastAsia="標楷體" w:hAnsi="標楷體" w:cs="標楷體"/>
                <w:sz w:val="20"/>
                <w:szCs w:val="20"/>
              </w:rPr>
              <w:t>請以年月日７碼填寫</w:t>
            </w:r>
          </w:p>
        </w:tc>
      </w:tr>
      <w:tr w:rsidR="0085158B" w:rsidRPr="0085158B" w14:paraId="5628305E" w14:textId="77777777" w:rsidTr="00D926E5">
        <w:trPr>
          <w:trHeight w:val="85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E2FF" w14:textId="77777777" w:rsidR="008C7AF0" w:rsidRPr="0085158B" w:rsidRDefault="008C7AF0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0C21" w14:textId="77777777" w:rsidR="008C7AF0" w:rsidRPr="0085158B" w:rsidRDefault="008C7AF0" w:rsidP="00D926E5">
            <w:pPr>
              <w:pStyle w:val="Textbody"/>
              <w:snapToGrid w:val="0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 xml:space="preserve">計畫主持人（或教師）核章：          用人單位主管核章:                  </w:t>
            </w:r>
          </w:p>
        </w:tc>
      </w:tr>
      <w:tr w:rsidR="0085158B" w:rsidRPr="0085158B" w14:paraId="574306D7" w14:textId="77777777" w:rsidTr="00D926E5">
        <w:trPr>
          <w:trHeight w:val="608"/>
        </w:trPr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72F1" w14:textId="77777777" w:rsidR="008C7AF0" w:rsidRPr="0085158B" w:rsidRDefault="008C7AF0" w:rsidP="00D926E5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兼職</w:t>
            </w:r>
            <w:r w:rsidRPr="0085158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7DDE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聘僱單位：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59DC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職    稱：</w:t>
            </w:r>
          </w:p>
        </w:tc>
      </w:tr>
      <w:tr w:rsidR="0085158B" w:rsidRPr="0085158B" w14:paraId="5CF905B4" w14:textId="77777777" w:rsidTr="00D926E5">
        <w:trPr>
          <w:trHeight w:val="63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4F9B" w14:textId="77777777" w:rsidR="008C7AF0" w:rsidRPr="0085158B" w:rsidRDefault="008C7AF0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BD8F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經費代碼：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DF08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月支薪資：</w:t>
            </w:r>
          </w:p>
        </w:tc>
      </w:tr>
      <w:tr w:rsidR="0085158B" w:rsidRPr="0085158B" w14:paraId="042F4757" w14:textId="77777777" w:rsidTr="00D926E5">
        <w:trPr>
          <w:trHeight w:val="813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B563" w14:textId="77777777" w:rsidR="008C7AF0" w:rsidRPr="0085158B" w:rsidRDefault="008C7AF0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7F7D" w14:textId="77777777" w:rsidR="008C7AF0" w:rsidRPr="0085158B" w:rsidRDefault="008C7AF0" w:rsidP="00D926E5">
            <w:pPr>
              <w:pStyle w:val="Textbody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聘期</w:t>
            </w:r>
            <w:proofErr w:type="gramStart"/>
            <w:r w:rsidRPr="0085158B">
              <w:rPr>
                <w:rFonts w:ascii="標楷體" w:eastAsia="標楷體" w:hAnsi="標楷體" w:cs="標楷體"/>
                <w:b/>
              </w:rPr>
              <w:t>起迄</w:t>
            </w:r>
            <w:proofErr w:type="gramEnd"/>
            <w:r w:rsidRPr="0085158B">
              <w:rPr>
                <w:rFonts w:ascii="標楷體" w:eastAsia="標楷體" w:hAnsi="標楷體" w:cs="標楷體"/>
                <w:b/>
              </w:rPr>
              <w:t>：</w:t>
            </w:r>
          </w:p>
          <w:p w14:paraId="6FD2C728" w14:textId="77777777" w:rsidR="008C7AF0" w:rsidRPr="0085158B" w:rsidRDefault="008C7AF0" w:rsidP="00D926E5">
            <w:pPr>
              <w:pStyle w:val="Textbody"/>
              <w:snapToGrid w:val="0"/>
              <w:spacing w:line="380" w:lineRule="exact"/>
            </w:pPr>
            <w:r w:rsidRPr="0085158B">
              <w:rPr>
                <w:rFonts w:ascii="標楷體" w:eastAsia="標楷體" w:hAnsi="標楷體" w:cs="標楷體"/>
                <w:sz w:val="20"/>
                <w:szCs w:val="20"/>
              </w:rPr>
              <w:t>請以年月日７碼填寫</w:t>
            </w:r>
          </w:p>
        </w:tc>
      </w:tr>
      <w:tr w:rsidR="0085158B" w:rsidRPr="0085158B" w14:paraId="7764EFAC" w14:textId="77777777" w:rsidTr="00D926E5">
        <w:trPr>
          <w:trHeight w:val="85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872F" w14:textId="77777777" w:rsidR="008C7AF0" w:rsidRPr="0085158B" w:rsidRDefault="008C7AF0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E0DA" w14:textId="77777777" w:rsidR="008C7AF0" w:rsidRPr="0085158B" w:rsidRDefault="008C7AF0" w:rsidP="00D926E5">
            <w:pPr>
              <w:pStyle w:val="Textbody"/>
              <w:snapToGrid w:val="0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 xml:space="preserve">計畫主持人（或教師）核章：          用人單位主管核章:                  </w:t>
            </w:r>
          </w:p>
        </w:tc>
      </w:tr>
      <w:tr w:rsidR="0085158B" w:rsidRPr="0085158B" w14:paraId="4E46FA68" w14:textId="77777777" w:rsidTr="00D926E5">
        <w:trPr>
          <w:trHeight w:val="608"/>
        </w:trPr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9A6" w14:textId="77777777" w:rsidR="008C7AF0" w:rsidRPr="0085158B" w:rsidRDefault="008C7AF0" w:rsidP="00D926E5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兼職</w:t>
            </w:r>
            <w:r w:rsidRPr="0085158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A25C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聘僱單位：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8367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職    稱：</w:t>
            </w:r>
          </w:p>
        </w:tc>
      </w:tr>
      <w:tr w:rsidR="0085158B" w:rsidRPr="0085158B" w14:paraId="6EF18E5C" w14:textId="77777777" w:rsidTr="00D926E5">
        <w:trPr>
          <w:trHeight w:val="63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4884" w14:textId="77777777" w:rsidR="008C7AF0" w:rsidRPr="0085158B" w:rsidRDefault="008C7AF0" w:rsidP="00D926E5">
            <w:pPr>
              <w:widowControl/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B68A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經費代碼：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83A8" w14:textId="77777777" w:rsidR="008C7AF0" w:rsidRPr="0085158B" w:rsidRDefault="008C7AF0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月支薪資：</w:t>
            </w:r>
          </w:p>
        </w:tc>
      </w:tr>
      <w:tr w:rsidR="0085158B" w:rsidRPr="0085158B" w14:paraId="0FB32F45" w14:textId="77777777" w:rsidTr="00D926E5">
        <w:trPr>
          <w:trHeight w:val="810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4074" w14:textId="77777777" w:rsidR="008C7AF0" w:rsidRPr="0085158B" w:rsidRDefault="008C7AF0" w:rsidP="00D926E5">
            <w:pPr>
              <w:widowControl/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84AC" w14:textId="77777777" w:rsidR="008C7AF0" w:rsidRPr="0085158B" w:rsidRDefault="008C7AF0" w:rsidP="00D926E5">
            <w:pPr>
              <w:pStyle w:val="Textbody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聘期</w:t>
            </w:r>
            <w:proofErr w:type="gramStart"/>
            <w:r w:rsidRPr="0085158B">
              <w:rPr>
                <w:rFonts w:ascii="標楷體" w:eastAsia="標楷體" w:hAnsi="標楷體" w:cs="標楷體"/>
                <w:b/>
              </w:rPr>
              <w:t>起迄</w:t>
            </w:r>
            <w:proofErr w:type="gramEnd"/>
            <w:r w:rsidRPr="0085158B">
              <w:rPr>
                <w:rFonts w:ascii="標楷體" w:eastAsia="標楷體" w:hAnsi="標楷體" w:cs="標楷體"/>
                <w:b/>
              </w:rPr>
              <w:t>：</w:t>
            </w:r>
          </w:p>
          <w:p w14:paraId="2C568EDB" w14:textId="77777777" w:rsidR="008C7AF0" w:rsidRPr="0085158B" w:rsidRDefault="008C7AF0" w:rsidP="00D926E5">
            <w:pPr>
              <w:pStyle w:val="Textbody"/>
              <w:snapToGrid w:val="0"/>
              <w:spacing w:line="380" w:lineRule="exact"/>
            </w:pPr>
            <w:r w:rsidRPr="0085158B">
              <w:rPr>
                <w:rFonts w:ascii="標楷體" w:eastAsia="標楷體" w:hAnsi="標楷體" w:cs="標楷體"/>
                <w:sz w:val="20"/>
                <w:szCs w:val="20"/>
              </w:rPr>
              <w:t>請以年月日７碼填寫</w:t>
            </w:r>
          </w:p>
        </w:tc>
      </w:tr>
      <w:tr w:rsidR="0085158B" w:rsidRPr="0085158B" w14:paraId="40B36186" w14:textId="77777777" w:rsidTr="00D926E5">
        <w:trPr>
          <w:trHeight w:val="85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1705" w14:textId="77777777" w:rsidR="008C7AF0" w:rsidRPr="0085158B" w:rsidRDefault="008C7AF0" w:rsidP="00D926E5">
            <w:pPr>
              <w:widowControl/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1A6C" w14:textId="77777777" w:rsidR="008C7AF0" w:rsidRPr="0085158B" w:rsidRDefault="008C7AF0" w:rsidP="00D926E5">
            <w:pPr>
              <w:pStyle w:val="Textbody"/>
              <w:snapToGrid w:val="0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 xml:space="preserve">計畫主持人（或教師）核章：          用人單位主管核章:                  </w:t>
            </w:r>
          </w:p>
        </w:tc>
      </w:tr>
      <w:tr w:rsidR="0085158B" w:rsidRPr="0085158B" w14:paraId="09018D76" w14:textId="77777777" w:rsidTr="00D926E5">
        <w:trPr>
          <w:trHeight w:val="352"/>
        </w:trPr>
        <w:tc>
          <w:tcPr>
            <w:tcW w:w="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25AD" w14:textId="77777777" w:rsidR="008C7AF0" w:rsidRPr="0085158B" w:rsidRDefault="008C7AF0" w:rsidP="00D926E5">
            <w:pPr>
              <w:pStyle w:val="Textbody"/>
              <w:snapToGrid w:val="0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Times New Roman"/>
              </w:rPr>
              <w:t>備註</w:t>
            </w:r>
          </w:p>
        </w:tc>
        <w:tc>
          <w:tcPr>
            <w:tcW w:w="88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2913" w14:textId="77777777" w:rsidR="008C7AF0" w:rsidRPr="0085158B" w:rsidRDefault="008C7AF0" w:rsidP="00D926E5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1.</w:t>
            </w:r>
            <w:r w:rsidRPr="0085158B">
              <w:rPr>
                <w:rFonts w:ascii="Times New Roman" w:eastAsia="標楷體" w:hAnsi="Times New Roman" w:cs="Times New Roman"/>
              </w:rPr>
              <w:t>每次新增聘僱單位時，</w:t>
            </w:r>
            <w:proofErr w:type="gramStart"/>
            <w:r w:rsidRPr="0085158B">
              <w:rPr>
                <w:rFonts w:ascii="Times New Roman" w:eastAsia="標楷體" w:hAnsi="Times New Roman" w:cs="Times New Roman"/>
              </w:rPr>
              <w:t>均需經</w:t>
            </w:r>
            <w:proofErr w:type="gramEnd"/>
            <w:r w:rsidRPr="0085158B">
              <w:rPr>
                <w:rFonts w:ascii="Times New Roman" w:eastAsia="標楷體" w:hAnsi="Times New Roman" w:cs="Times New Roman"/>
              </w:rPr>
              <w:t>所有兼職單位同意，並重新填寫本同意書。</w:t>
            </w:r>
          </w:p>
          <w:p w14:paraId="41D7A5D4" w14:textId="77777777" w:rsidR="008C7AF0" w:rsidRPr="0085158B" w:rsidRDefault="008C7AF0" w:rsidP="00D926E5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2.</w:t>
            </w:r>
            <w:r w:rsidRPr="0085158B">
              <w:rPr>
                <w:rFonts w:ascii="Times New Roman" w:eastAsia="標楷體" w:hAnsi="Times New Roman" w:cs="Times New Roman"/>
              </w:rPr>
              <w:t>本同意書於上開聘僱申請核准後，由聘僱單位影送所有兼職之一級單位留存。</w:t>
            </w:r>
          </w:p>
        </w:tc>
      </w:tr>
    </w:tbl>
    <w:p w14:paraId="1B9C9A5F" w14:textId="77777777" w:rsidR="008C7AF0" w:rsidRPr="0085158B" w:rsidRDefault="008C7AF0" w:rsidP="008C7AF0">
      <w:pPr>
        <w:pStyle w:val="Textbody"/>
        <w:spacing w:line="600" w:lineRule="exact"/>
      </w:pPr>
      <w:r w:rsidRPr="0085158B">
        <w:rPr>
          <w:rFonts w:ascii="標楷體" w:eastAsia="標楷體" w:hAnsi="標楷體" w:cs="標楷體"/>
          <w:sz w:val="28"/>
          <w:szCs w:val="28"/>
        </w:rPr>
        <w:t xml:space="preserve"> 此致                    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(請</w:t>
      </w:r>
      <w:proofErr w:type="gramStart"/>
      <w:r w:rsidRPr="0085158B">
        <w:rPr>
          <w:rFonts w:ascii="標楷體" w:eastAsia="標楷體" w:hAnsi="標楷體" w:cs="標楷體"/>
          <w:b/>
          <w:bCs/>
          <w:sz w:val="28"/>
          <w:szCs w:val="28"/>
        </w:rPr>
        <w:t>檢附各職務</w:t>
      </w:r>
      <w:proofErr w:type="gramEnd"/>
      <w:r w:rsidRPr="0085158B">
        <w:rPr>
          <w:rFonts w:ascii="標楷體" w:eastAsia="標楷體" w:hAnsi="標楷體" w:cs="標楷體"/>
          <w:b/>
          <w:bCs/>
          <w:sz w:val="28"/>
          <w:szCs w:val="28"/>
        </w:rPr>
        <w:t>聘僱資料並詳閱背面說明事項)</w:t>
      </w:r>
    </w:p>
    <w:p w14:paraId="61DAF252" w14:textId="77777777" w:rsidR="008C7AF0" w:rsidRPr="0085158B" w:rsidRDefault="008C7AF0" w:rsidP="008C7AF0">
      <w:pPr>
        <w:pStyle w:val="Textbody"/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85158B">
        <w:rPr>
          <w:rFonts w:ascii="標楷體" w:eastAsia="標楷體" w:hAnsi="標楷體" w:cs="標楷體"/>
          <w:sz w:val="28"/>
          <w:szCs w:val="28"/>
        </w:rPr>
        <w:t>人事室(綜合業務組)</w:t>
      </w:r>
    </w:p>
    <w:p w14:paraId="278F1C64" w14:textId="77777777" w:rsidR="008C7AF0" w:rsidRPr="0085158B" w:rsidRDefault="008C7AF0" w:rsidP="008C7AF0">
      <w:pPr>
        <w:pStyle w:val="Textbody"/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85158B">
        <w:rPr>
          <w:rFonts w:ascii="標楷體" w:eastAsia="標楷體" w:hAnsi="標楷體" w:cs="標楷體"/>
          <w:sz w:val="28"/>
          <w:szCs w:val="28"/>
        </w:rPr>
        <w:t>申請人簽章:</w:t>
      </w:r>
    </w:p>
    <w:p w14:paraId="3840F1AF" w14:textId="77777777" w:rsidR="008C7AF0" w:rsidRPr="0085158B" w:rsidRDefault="008C7AF0" w:rsidP="008C7AF0">
      <w:pPr>
        <w:pStyle w:val="Textbody"/>
        <w:spacing w:line="600" w:lineRule="exact"/>
      </w:pPr>
      <w:r w:rsidRPr="0085158B">
        <w:rPr>
          <w:rFonts w:ascii="標楷體" w:eastAsia="標楷體" w:hAnsi="標楷體" w:cs="標楷體"/>
          <w:sz w:val="28"/>
          <w:szCs w:val="28"/>
        </w:rPr>
        <w:t>申請日期:    年   月   日</w:t>
      </w:r>
    </w:p>
    <w:p w14:paraId="2E8499BF" w14:textId="77777777" w:rsidR="008C7AF0" w:rsidRPr="0085158B" w:rsidRDefault="008C7AF0" w:rsidP="008C7AF0">
      <w:pPr>
        <w:pStyle w:val="Textbody"/>
        <w:jc w:val="center"/>
      </w:pPr>
      <w:r w:rsidRPr="0085158B">
        <w:rPr>
          <w:rFonts w:ascii="標楷體" w:eastAsia="標楷體" w:hAnsi="標楷體" w:cs="標楷體"/>
          <w:b/>
          <w:bCs/>
          <w:sz w:val="40"/>
          <w:szCs w:val="40"/>
        </w:rPr>
        <w:lastRenderedPageBreak/>
        <w:t>說 明 事 項</w:t>
      </w:r>
    </w:p>
    <w:p w14:paraId="300AFFB1" w14:textId="77777777" w:rsidR="008C7AF0" w:rsidRPr="0085158B" w:rsidRDefault="008C7AF0" w:rsidP="008C7AF0">
      <w:pPr>
        <w:pStyle w:val="Textbody"/>
        <w:numPr>
          <w:ilvl w:val="0"/>
          <w:numId w:val="1"/>
        </w:numPr>
        <w:spacing w:line="400" w:lineRule="exact"/>
        <w:ind w:left="728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未依本校規定辦理，致衍生保險費相關費用，將由受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者、計畫主持人或用人單位(計畫執行單位)自行負擔。</w:t>
      </w:r>
    </w:p>
    <w:p w14:paraId="30FFF1D5" w14:textId="77777777" w:rsidR="008C7AF0" w:rsidRPr="0085158B" w:rsidRDefault="008C7AF0" w:rsidP="008C7AF0">
      <w:pPr>
        <w:pStyle w:val="Textbody"/>
        <w:numPr>
          <w:ilvl w:val="0"/>
          <w:numId w:val="1"/>
        </w:numPr>
        <w:spacing w:line="400" w:lineRule="exact"/>
        <w:ind w:left="728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依本校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勞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（健）保及勞退金收費要點第3點：受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者已於本校參加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勞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（健）保及勞退金提繳，如再兼任具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僱傭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關係之職務或原已參加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勞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(健)保及勞退金職務之聘期、薪資額度或個數有所異動，致每月薪資總和有變動，辦理投保金額調整原則如下：</w:t>
      </w:r>
    </w:p>
    <w:p w14:paraId="65ED4B9F" w14:textId="77777777" w:rsidR="008C7AF0" w:rsidRPr="0085158B" w:rsidRDefault="008C7AF0" w:rsidP="008C7AF0">
      <w:pPr>
        <w:pStyle w:val="a3"/>
        <w:numPr>
          <w:ilvl w:val="1"/>
          <w:numId w:val="1"/>
        </w:numPr>
        <w:tabs>
          <w:tab w:val="left" w:pos="0"/>
        </w:tabs>
        <w:spacing w:line="400" w:lineRule="exact"/>
        <w:ind w:left="1440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如投保金額及勞退金提繳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金額均未異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動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Pr="0085158B">
        <w:rPr>
          <w:rFonts w:ascii="標楷體" w:eastAsia="標楷體" w:hAnsi="標楷體" w:cs="標楷體"/>
          <w:sz w:val="28"/>
          <w:szCs w:val="28"/>
        </w:rPr>
        <w:t>無須申請調整，其雇主應負擔部分仍由原聘僱單位或計畫之經費負擔。</w:t>
      </w:r>
    </w:p>
    <w:p w14:paraId="5B7B0B65" w14:textId="77777777" w:rsidR="008C7AF0" w:rsidRPr="0085158B" w:rsidRDefault="008C7AF0" w:rsidP="008C7AF0">
      <w:pPr>
        <w:pStyle w:val="a3"/>
        <w:numPr>
          <w:ilvl w:val="1"/>
          <w:numId w:val="1"/>
        </w:numPr>
        <w:tabs>
          <w:tab w:val="left" w:pos="0"/>
        </w:tabs>
        <w:spacing w:line="400" w:lineRule="exact"/>
        <w:ind w:left="1484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如投保金額或勞退金提繳金額有異動而須調整（含調增、調減）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14:paraId="1A710C78" w14:textId="77777777" w:rsidR="008C7AF0" w:rsidRPr="0085158B" w:rsidRDefault="008C7AF0" w:rsidP="008C7AF0">
      <w:pPr>
        <w:pStyle w:val="a3"/>
        <w:numPr>
          <w:ilvl w:val="2"/>
          <w:numId w:val="3"/>
        </w:numPr>
        <w:spacing w:line="400" w:lineRule="exact"/>
        <w:ind w:left="1974"/>
        <w:jc w:val="both"/>
        <w:rPr>
          <w:rFonts w:ascii="Times New Roman" w:hAnsi="Times New Roman" w:cs="Times New Roman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用人單位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計畫執行單位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或計畫主持人對於受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者於聘僱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其雇主應負擔之保險費，應以書面同意依各職務之薪資比例共同分擔，並同意共同負擔他職務異動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如經費不足或延遲申報加退保、薪資調整等因素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所衍生之額外保險費。</w:t>
      </w:r>
    </w:p>
    <w:p w14:paraId="7DF804D9" w14:textId="77777777" w:rsidR="008C7AF0" w:rsidRPr="0085158B" w:rsidRDefault="008C7AF0" w:rsidP="008C7AF0">
      <w:pPr>
        <w:pStyle w:val="a3"/>
        <w:numPr>
          <w:ilvl w:val="2"/>
          <w:numId w:val="3"/>
        </w:numPr>
        <w:spacing w:line="400" w:lineRule="exact"/>
        <w:ind w:left="1974"/>
        <w:jc w:val="both"/>
        <w:rPr>
          <w:rFonts w:ascii="Times New Roman" w:hAnsi="Times New Roman" w:cs="Times New Roman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受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者應主動備齊前項同意書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及契約書等申請資料，送達人事室審核通過後，始辦理投保金額調整作業。</w:t>
      </w:r>
    </w:p>
    <w:p w14:paraId="2EDEEDF2" w14:textId="77777777" w:rsidR="008C7AF0" w:rsidRPr="0085158B" w:rsidRDefault="008C7AF0" w:rsidP="008C7AF0">
      <w:pPr>
        <w:pStyle w:val="a3"/>
        <w:numPr>
          <w:ilvl w:val="2"/>
          <w:numId w:val="3"/>
        </w:numPr>
        <w:spacing w:line="400" w:lineRule="exact"/>
        <w:ind w:left="1974"/>
        <w:jc w:val="both"/>
        <w:rPr>
          <w:rFonts w:ascii="Times New Roman" w:hAnsi="Times New Roman" w:cs="Times New Roman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受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者於申請投保金額調整後，日後如各職務聘期有變動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縮短、終止或續聘等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或薪資調整，應主動申請調整。</w:t>
      </w:r>
    </w:p>
    <w:p w14:paraId="395B3328" w14:textId="77777777" w:rsidR="008C7AF0" w:rsidRPr="0085158B" w:rsidRDefault="008C7AF0" w:rsidP="008C7AF0">
      <w:pPr>
        <w:pStyle w:val="Textbody"/>
        <w:numPr>
          <w:ilvl w:val="0"/>
          <w:numId w:val="1"/>
        </w:numPr>
        <w:spacing w:line="400" w:lineRule="exact"/>
        <w:ind w:left="728" w:hanging="728"/>
        <w:jc w:val="both"/>
        <w:rPr>
          <w:rFonts w:ascii="標楷體" w:eastAsia="標楷體" w:hAnsi="標楷體" w:cs="標楷體"/>
          <w:sz w:val="28"/>
          <w:szCs w:val="28"/>
        </w:rPr>
      </w:pPr>
      <w:r w:rsidRPr="0085158B">
        <w:rPr>
          <w:rFonts w:ascii="標楷體" w:eastAsia="標楷體" w:hAnsi="標楷體" w:cs="標楷體"/>
          <w:sz w:val="28"/>
          <w:szCs w:val="28"/>
        </w:rPr>
        <w:t>兼任</w:t>
      </w:r>
      <w:r w:rsidRPr="0085158B">
        <w:rPr>
          <w:rFonts w:ascii="Times New Roman" w:eastAsia="標楷體" w:hAnsi="Times New Roman" w:cs="Times New Roman"/>
          <w:sz w:val="28"/>
          <w:szCs w:val="28"/>
        </w:rPr>
        <w:t>第</w:t>
      </w:r>
      <w:r w:rsidRPr="0085158B">
        <w:rPr>
          <w:rFonts w:ascii="Times New Roman" w:eastAsia="標楷體" w:hAnsi="Times New Roman" w:cs="Times New Roman"/>
          <w:sz w:val="28"/>
          <w:szCs w:val="28"/>
        </w:rPr>
        <w:t>2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個</w:t>
      </w:r>
      <w:r w:rsidRPr="0085158B">
        <w:rPr>
          <w:rFonts w:ascii="標楷體" w:eastAsia="標楷體" w:hAnsi="標楷體" w:cs="標楷體"/>
          <w:sz w:val="28"/>
          <w:szCs w:val="28"/>
        </w:rPr>
        <w:t>以上具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僱傭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關係之職務，經前開程序檢具同意書完成調整作業後，保險費分攤原則如下：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65"/>
        <w:gridCol w:w="6662"/>
      </w:tblGrid>
      <w:tr w:rsidR="0085158B" w:rsidRPr="0085158B" w14:paraId="394E276D" w14:textId="77777777" w:rsidTr="00D926E5">
        <w:tc>
          <w:tcPr>
            <w:tcW w:w="562" w:type="dxa"/>
          </w:tcPr>
          <w:p w14:paraId="7AC661FD" w14:textId="77777777" w:rsidR="008C7AF0" w:rsidRPr="0085158B" w:rsidRDefault="008C7AF0" w:rsidP="00D926E5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65" w:type="dxa"/>
            <w:vAlign w:val="center"/>
          </w:tcPr>
          <w:p w14:paraId="27AA2CA9" w14:textId="77777777" w:rsidR="008C7AF0" w:rsidRPr="0085158B" w:rsidRDefault="008C7AF0" w:rsidP="00D926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5158B">
              <w:rPr>
                <w:rFonts w:ascii="標楷體" w:eastAsia="標楷體" w:hAnsi="標楷體" w:cs="標楷體" w:hint="eastAsia"/>
                <w:b/>
                <w:bCs/>
              </w:rPr>
              <w:t>時機</w:t>
            </w:r>
          </w:p>
        </w:tc>
        <w:tc>
          <w:tcPr>
            <w:tcW w:w="6662" w:type="dxa"/>
            <w:vAlign w:val="center"/>
          </w:tcPr>
          <w:p w14:paraId="46800BB6" w14:textId="77777777" w:rsidR="008C7AF0" w:rsidRPr="0085158B" w:rsidRDefault="008C7AF0" w:rsidP="00D926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5158B">
              <w:rPr>
                <w:rFonts w:ascii="標楷體" w:eastAsia="標楷體" w:hAnsi="標楷體" w:cs="標楷體" w:hint="eastAsia"/>
                <w:b/>
                <w:bCs/>
              </w:rPr>
              <w:t>做法</w:t>
            </w:r>
            <w:r w:rsidRPr="0085158B">
              <w:rPr>
                <w:rFonts w:ascii="標楷體" w:eastAsia="標楷體" w:hAnsi="標楷體" w:cs="標楷體"/>
                <w:b/>
                <w:bCs/>
              </w:rPr>
              <w:br/>
            </w:r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(下列</w:t>
            </w:r>
            <w:proofErr w:type="gramStart"/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做法均以送達</w:t>
            </w:r>
            <w:proofErr w:type="gramEnd"/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人事室審核通過後為</w:t>
            </w:r>
            <w:proofErr w:type="gramStart"/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準</w:t>
            </w:r>
            <w:proofErr w:type="gramEnd"/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)</w:t>
            </w:r>
          </w:p>
        </w:tc>
      </w:tr>
      <w:tr w:rsidR="0085158B" w:rsidRPr="0085158B" w14:paraId="630CEFA0" w14:textId="77777777" w:rsidTr="00D926E5">
        <w:tc>
          <w:tcPr>
            <w:tcW w:w="562" w:type="dxa"/>
          </w:tcPr>
          <w:p w14:paraId="064B4011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665" w:type="dxa"/>
          </w:tcPr>
          <w:p w14:paraId="0FE579E3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份以上兼職加入的當月：</w:t>
            </w:r>
          </w:p>
        </w:tc>
        <w:tc>
          <w:tcPr>
            <w:tcW w:w="6662" w:type="dxa"/>
          </w:tcPr>
          <w:p w14:paraId="7181A54C" w14:textId="77777777" w:rsidR="008C7AF0" w:rsidRPr="0085158B" w:rsidRDefault="008C7AF0" w:rsidP="00D926E5">
            <w:pPr>
              <w:pStyle w:val="a3"/>
              <w:numPr>
                <w:ilvl w:val="0"/>
                <w:numId w:val="11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均自該月份1日起聘者：依各職務之薪資比例進行分攤。</w:t>
            </w:r>
          </w:p>
          <w:p w14:paraId="15AF386B" w14:textId="77777777" w:rsidR="008C7AF0" w:rsidRPr="0085158B" w:rsidRDefault="008C7AF0" w:rsidP="00D926E5">
            <w:pPr>
              <w:pStyle w:val="a3"/>
              <w:numPr>
                <w:ilvl w:val="0"/>
                <w:numId w:val="11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非自該月份1日起聘者：</w:t>
            </w:r>
            <w:r w:rsidRPr="0085158B">
              <w:rPr>
                <w:rFonts w:ascii="標楷體" w:eastAsia="標楷體" w:hAnsi="標楷體" w:cs="標楷體"/>
              </w:rPr>
              <w:br/>
            </w:r>
            <w:r w:rsidRPr="0085158B">
              <w:rPr>
                <w:rFonts w:ascii="標楷體" w:eastAsia="標楷體" w:hAnsi="標楷體" w:cs="標楷體" w:hint="eastAsia"/>
              </w:rPr>
              <w:t>(1)該月份投保金額不變，自次月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日起調整投保金額。</w:t>
            </w:r>
          </w:p>
          <w:p w14:paraId="7E14123F" w14:textId="77777777" w:rsidR="008C7AF0" w:rsidRPr="0085158B" w:rsidRDefault="008C7AF0" w:rsidP="00D926E5">
            <w:pPr>
              <w:pStyle w:val="a3"/>
              <w:spacing w:line="300" w:lineRule="exact"/>
              <w:ind w:left="360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(2)該月份保險費不分攤，由原經費來源負擔。</w:t>
            </w:r>
          </w:p>
        </w:tc>
      </w:tr>
      <w:tr w:rsidR="0085158B" w:rsidRPr="0085158B" w14:paraId="5DCB8D6D" w14:textId="77777777" w:rsidTr="00D926E5">
        <w:tc>
          <w:tcPr>
            <w:tcW w:w="562" w:type="dxa"/>
          </w:tcPr>
          <w:p w14:paraId="0251A6F8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665" w:type="dxa"/>
          </w:tcPr>
          <w:p w14:paraId="117F2368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份以上兼職加入的次月起：</w:t>
            </w:r>
          </w:p>
        </w:tc>
        <w:tc>
          <w:tcPr>
            <w:tcW w:w="6662" w:type="dxa"/>
          </w:tcPr>
          <w:p w14:paraId="557DFFCF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依各職務之薪資比例進行分攤。</w:t>
            </w:r>
          </w:p>
        </w:tc>
      </w:tr>
      <w:tr w:rsidR="0085158B" w:rsidRPr="0085158B" w14:paraId="0FC66A0B" w14:textId="77777777" w:rsidTr="00D926E5">
        <w:tc>
          <w:tcPr>
            <w:tcW w:w="562" w:type="dxa"/>
          </w:tcPr>
          <w:p w14:paraId="64FD77A5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665" w:type="dxa"/>
          </w:tcPr>
          <w:p w14:paraId="6AE3E81B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其中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份兼職結束的當月</w:t>
            </w:r>
          </w:p>
        </w:tc>
        <w:tc>
          <w:tcPr>
            <w:tcW w:w="6662" w:type="dxa"/>
          </w:tcPr>
          <w:p w14:paraId="444C349E" w14:textId="77777777" w:rsidR="008C7AF0" w:rsidRPr="0085158B" w:rsidRDefault="008C7AF0" w:rsidP="00D926E5">
            <w:pPr>
              <w:pStyle w:val="a3"/>
              <w:numPr>
                <w:ilvl w:val="0"/>
                <w:numId w:val="12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依各職務之薪資比例進行分攤。</w:t>
            </w:r>
          </w:p>
          <w:p w14:paraId="3A8B5EF3" w14:textId="77777777" w:rsidR="008C7AF0" w:rsidRPr="0085158B" w:rsidRDefault="008C7AF0" w:rsidP="00D926E5">
            <w:pPr>
              <w:pStyle w:val="a3"/>
              <w:numPr>
                <w:ilvl w:val="0"/>
                <w:numId w:val="12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各兼職無論任職天數多寡，均分攤全月份的保險費。</w:t>
            </w:r>
          </w:p>
        </w:tc>
      </w:tr>
      <w:tr w:rsidR="0085158B" w:rsidRPr="0085158B" w14:paraId="7AED0518" w14:textId="77777777" w:rsidTr="00D926E5">
        <w:tc>
          <w:tcPr>
            <w:tcW w:w="562" w:type="dxa"/>
          </w:tcPr>
          <w:p w14:paraId="49DEF2B3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665" w:type="dxa"/>
          </w:tcPr>
          <w:p w14:paraId="09119A8B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份兼職，從加入到結束未跨月</w:t>
            </w:r>
          </w:p>
        </w:tc>
        <w:tc>
          <w:tcPr>
            <w:tcW w:w="6662" w:type="dxa"/>
          </w:tcPr>
          <w:p w14:paraId="03626DFD" w14:textId="77777777" w:rsidR="008C7AF0" w:rsidRPr="0085158B" w:rsidRDefault="008C7AF0" w:rsidP="00D926E5">
            <w:pPr>
              <w:pStyle w:val="a3"/>
              <w:numPr>
                <w:ilvl w:val="0"/>
                <w:numId w:val="13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狀況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：第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份兼職的結束日，</w:t>
            </w:r>
            <w:r w:rsidRPr="0085158B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早</w:t>
            </w:r>
            <w:r w:rsidRPr="0085158B">
              <w:rPr>
                <w:rFonts w:ascii="標楷體" w:eastAsia="標楷體" w:hAnsi="標楷體" w:cs="標楷體" w:hint="eastAsia"/>
              </w:rPr>
              <w:t>於第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份。該月份</w:t>
            </w:r>
            <w:proofErr w:type="gramStart"/>
            <w:r w:rsidRPr="0085158B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85158B">
              <w:rPr>
                <w:rFonts w:ascii="標楷體" w:eastAsia="標楷體" w:hAnsi="標楷體" w:cs="標楷體" w:hint="eastAsia"/>
              </w:rPr>
              <w:t>調薪、保費不分攤，由第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份薪資負擔全額。</w:t>
            </w:r>
          </w:p>
          <w:p w14:paraId="72222BD1" w14:textId="77777777" w:rsidR="008C7AF0" w:rsidRPr="0085158B" w:rsidRDefault="008C7AF0" w:rsidP="00D926E5">
            <w:pPr>
              <w:pStyle w:val="a3"/>
              <w:numPr>
                <w:ilvl w:val="0"/>
                <w:numId w:val="13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狀況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：第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份兼職的結束日，</w:t>
            </w:r>
            <w:r w:rsidRPr="0085158B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晚</w:t>
            </w:r>
            <w:r w:rsidRPr="0085158B">
              <w:rPr>
                <w:rFonts w:ascii="標楷體" w:eastAsia="標楷體" w:hAnsi="標楷體" w:cs="標楷體" w:hint="eastAsia"/>
              </w:rPr>
              <w:t>於第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份。</w:t>
            </w:r>
          </w:p>
          <w:p w14:paraId="23F7F7E0" w14:textId="77777777" w:rsidR="008C7AF0" w:rsidRPr="0085158B" w:rsidRDefault="008C7AF0" w:rsidP="00D926E5">
            <w:pPr>
              <w:pStyle w:val="a3"/>
              <w:spacing w:line="300" w:lineRule="exact"/>
              <w:ind w:left="360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份結束日之後的保險費，全部由第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份支付。</w:t>
            </w:r>
          </w:p>
        </w:tc>
      </w:tr>
      <w:tr w:rsidR="0085158B" w:rsidRPr="0085158B" w14:paraId="7EFFA95F" w14:textId="77777777" w:rsidTr="00D926E5">
        <w:tc>
          <w:tcPr>
            <w:tcW w:w="562" w:type="dxa"/>
          </w:tcPr>
          <w:p w14:paraId="71E956D0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665" w:type="dxa"/>
          </w:tcPr>
          <w:p w14:paraId="1FB45563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其中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份兼職異動</w:t>
            </w:r>
            <w:r w:rsidRPr="0085158B">
              <w:rPr>
                <w:rFonts w:ascii="標楷體" w:eastAsia="標楷體" w:hAnsi="標楷體" w:cs="標楷體"/>
              </w:rPr>
              <w:t>(</w:t>
            </w:r>
            <w:r w:rsidRPr="0085158B">
              <w:rPr>
                <w:rFonts w:ascii="標楷體" w:eastAsia="標楷體" w:hAnsi="標楷體" w:cs="標楷體" w:hint="eastAsia"/>
              </w:rPr>
              <w:t>如經費不足或延遲申報等因素</w:t>
            </w:r>
            <w:r w:rsidRPr="008515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662" w:type="dxa"/>
          </w:tcPr>
          <w:p w14:paraId="643C7920" w14:textId="77777777" w:rsidR="008C7AF0" w:rsidRPr="0085158B" w:rsidRDefault="008C7AF0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依同意書由其他兼職經費來源負擔所衍生之額外保險費</w:t>
            </w:r>
          </w:p>
        </w:tc>
      </w:tr>
    </w:tbl>
    <w:p w14:paraId="31119F2B" w14:textId="77777777" w:rsidR="008C7AF0" w:rsidRPr="0085158B" w:rsidRDefault="008C7AF0" w:rsidP="008C7AF0">
      <w:pPr>
        <w:pStyle w:val="Textbody"/>
        <w:tabs>
          <w:tab w:val="left" w:pos="1190"/>
        </w:tabs>
        <w:jc w:val="both"/>
        <w:rPr>
          <w:rFonts w:ascii="標楷體" w:eastAsia="標楷體" w:hAnsi="標楷體" w:cs="Times New Roman"/>
          <w:iCs/>
          <w:sz w:val="20"/>
          <w:szCs w:val="20"/>
        </w:rPr>
      </w:pPr>
    </w:p>
    <w:p w14:paraId="3DE965F1" w14:textId="0497F614" w:rsidR="008C7AF0" w:rsidRPr="0085158B" w:rsidRDefault="008C7AF0">
      <w:pPr>
        <w:widowControl/>
        <w:rPr>
          <w:rFonts w:ascii="微軟正黑體" w:eastAsia="微軟正黑體" w:hAnsi="微軟正黑體"/>
        </w:rPr>
      </w:pPr>
    </w:p>
    <w:p w14:paraId="54C80281" w14:textId="07E1E3EC" w:rsidR="008C7AF0" w:rsidRPr="0085158B" w:rsidRDefault="008C7AF0">
      <w:pPr>
        <w:widowControl/>
        <w:rPr>
          <w:rFonts w:ascii="微軟正黑體" w:eastAsia="微軟正黑體" w:hAnsi="微軟正黑體"/>
        </w:rPr>
      </w:pPr>
      <w:r w:rsidRPr="0085158B">
        <w:rPr>
          <w:rFonts w:ascii="微軟正黑體" w:eastAsia="微軟正黑體" w:hAnsi="微軟正黑體"/>
        </w:rPr>
        <w:br w:type="page"/>
      </w:r>
    </w:p>
    <w:p w14:paraId="7FF18A88" w14:textId="2377ECBB" w:rsidR="008C7AF0" w:rsidRPr="0085158B" w:rsidRDefault="00BB4076">
      <w:pPr>
        <w:widowControl/>
        <w:rPr>
          <w:rFonts w:ascii="微軟正黑體" w:eastAsia="微軟正黑體" w:hAnsi="微軟正黑體"/>
        </w:rPr>
      </w:pPr>
      <w:r w:rsidRPr="0085158B">
        <w:rPr>
          <w:rFonts w:ascii="Times New Roman" w:eastAsia="標楷體" w:hAnsi="Times New Roman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55AF9" wp14:editId="6013367C">
                <wp:simplePos x="0" y="0"/>
                <wp:positionH relativeFrom="column">
                  <wp:posOffset>4880610</wp:posOffset>
                </wp:positionH>
                <wp:positionV relativeFrom="paragraph">
                  <wp:posOffset>3810</wp:posOffset>
                </wp:positionV>
                <wp:extent cx="967105" cy="321734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D864" w14:textId="77777777" w:rsidR="00FD3736" w:rsidRPr="00FD3736" w:rsidRDefault="00A96B7E" w:rsidP="00FD373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ppendix </w:t>
                            </w:r>
                            <w:r w:rsidR="00FD3736" w:rsidRPr="00FD37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955AF9" id="文字方塊 2" o:spid="_x0000_s1027" type="#_x0000_t202" style="position:absolute;margin-left:384.3pt;margin-top:.3pt;width:76.15pt;height:25.3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" filled="f" stroked="f" strokeweight=".5pt">
                <v:textbox>
                  <w:txbxContent>
                    <w:p w14:paraId="2C33D864" w14:textId="77777777" w:rsidR="00FD3736" w:rsidRPr="00FD3736" w:rsidRDefault="00A96B7E" w:rsidP="00FD373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ppendix </w:t>
                      </w:r>
                      <w:r w:rsidR="00FD3736" w:rsidRPr="00FD37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8C08471" w14:textId="7657DAF5" w:rsidR="00F30482" w:rsidRPr="0085158B" w:rsidRDefault="005D2332" w:rsidP="00BB4076">
      <w:pPr>
        <w:spacing w:line="240" w:lineRule="exact"/>
        <w:rPr>
          <w:rFonts w:ascii="Times New Roman" w:hAnsi="Times New Roman"/>
          <w:b/>
          <w:sz w:val="32"/>
        </w:rPr>
      </w:pPr>
      <w:r w:rsidRPr="0085158B">
        <w:rPr>
          <w:rFonts w:ascii="微軟正黑體" w:eastAsia="微軟正黑體" w:hAnsi="微軟正黑體"/>
        </w:rPr>
        <w:t xml:space="preserve"> </w:t>
      </w:r>
    </w:p>
    <w:p w14:paraId="35D0E4EF" w14:textId="5B7FC47F" w:rsidR="00F30482" w:rsidRPr="0085158B" w:rsidRDefault="00F30482" w:rsidP="00F30482">
      <w:pPr>
        <w:pStyle w:val="Textbody"/>
        <w:widowControl/>
        <w:jc w:val="center"/>
        <w:rPr>
          <w:rFonts w:ascii="Times New Roman" w:hAnsi="Times New Roman" w:cs="Times New Roman"/>
          <w:b/>
          <w:sz w:val="32"/>
        </w:rPr>
      </w:pPr>
      <w:r w:rsidRPr="0085158B">
        <w:rPr>
          <w:rFonts w:ascii="Times New Roman" w:hAnsi="Times New Roman" w:cs="Times New Roman" w:hint="eastAsia"/>
          <w:b/>
          <w:sz w:val="32"/>
        </w:rPr>
        <w:t>L</w:t>
      </w:r>
      <w:r w:rsidRPr="0085158B">
        <w:rPr>
          <w:rFonts w:ascii="Times New Roman" w:hAnsi="Times New Roman" w:cs="Times New Roman"/>
          <w:b/>
          <w:sz w:val="32"/>
        </w:rPr>
        <w:t>etter of Consent</w:t>
      </w:r>
    </w:p>
    <w:p w14:paraId="2DBA187E" w14:textId="4560A774" w:rsidR="00262185" w:rsidRPr="0085158B" w:rsidRDefault="007D23A1">
      <w:pPr>
        <w:pStyle w:val="Textbody"/>
        <w:widowControl/>
        <w:jc w:val="center"/>
        <w:rPr>
          <w:rFonts w:ascii="Times New Roman" w:hAnsi="Times New Roman" w:cs="Times New Roman"/>
          <w:b/>
          <w:sz w:val="32"/>
        </w:rPr>
      </w:pPr>
      <w:r w:rsidRPr="0085158B">
        <w:rPr>
          <w:rFonts w:ascii="Times New Roman" w:hAnsi="Times New Roman" w:cs="Times New Roman"/>
          <w:b/>
          <w:sz w:val="32"/>
        </w:rPr>
        <w:t>N</w:t>
      </w:r>
      <w:r w:rsidR="00142102" w:rsidRPr="0085158B">
        <w:rPr>
          <w:rFonts w:ascii="Times New Roman" w:hAnsi="Times New Roman" w:cs="Times New Roman"/>
          <w:b/>
          <w:sz w:val="32"/>
        </w:rPr>
        <w:t>ational Taiwan University</w:t>
      </w:r>
      <w:r w:rsidRPr="0085158B">
        <w:rPr>
          <w:rFonts w:ascii="Times New Roman" w:hAnsi="Times New Roman" w:cs="Times New Roman"/>
          <w:b/>
          <w:sz w:val="32"/>
        </w:rPr>
        <w:t xml:space="preserve"> </w:t>
      </w:r>
      <w:r w:rsidR="005D2332" w:rsidRPr="0085158B">
        <w:rPr>
          <w:rFonts w:ascii="Times New Roman" w:hAnsi="Times New Roman" w:cs="Times New Roman"/>
          <w:b/>
          <w:sz w:val="32"/>
        </w:rPr>
        <w:t>Insurance</w:t>
      </w:r>
      <w:r w:rsidR="005D2332" w:rsidRPr="0085158B">
        <w:rPr>
          <w:rFonts w:ascii="Times New Roman" w:hAnsi="Times New Roman" w:cs="Times New Roman" w:hint="eastAsia"/>
          <w:b/>
          <w:sz w:val="32"/>
        </w:rPr>
        <w:t xml:space="preserve"> </w:t>
      </w:r>
      <w:r w:rsidR="00493D54" w:rsidRPr="0085158B">
        <w:rPr>
          <w:rFonts w:ascii="Times New Roman" w:hAnsi="Times New Roman" w:cs="Times New Roman"/>
          <w:b/>
          <w:sz w:val="32"/>
        </w:rPr>
        <w:t xml:space="preserve">Premium </w:t>
      </w:r>
      <w:r w:rsidRPr="0085158B">
        <w:rPr>
          <w:rFonts w:ascii="Times New Roman" w:hAnsi="Times New Roman" w:cs="Times New Roman"/>
          <w:b/>
          <w:sz w:val="32"/>
        </w:rPr>
        <w:t>Sharing Scheme</w:t>
      </w:r>
    </w:p>
    <w:p w14:paraId="5E929C16" w14:textId="4E4A4EED" w:rsidR="00A96B7E" w:rsidRPr="0085158B" w:rsidRDefault="00A96B7E" w:rsidP="005D2332">
      <w:pPr>
        <w:pStyle w:val="Textbody"/>
        <w:spacing w:line="400" w:lineRule="exact"/>
        <w:ind w:rightChars="-142" w:right="-284"/>
        <w:jc w:val="both"/>
        <w:rPr>
          <w:rFonts w:ascii="Times New Roman" w:hAnsi="Times New Roman" w:cs="Times New Roman"/>
        </w:rPr>
      </w:pPr>
      <w:proofErr w:type="gramStart"/>
      <w:r w:rsidRPr="0085158B">
        <w:rPr>
          <w:rFonts w:ascii="Times New Roman" w:hAnsi="Times New Roman" w:cs="Times New Roman"/>
        </w:rPr>
        <w:t>I</w:t>
      </w:r>
      <w:r w:rsidR="009823CA" w:rsidRPr="0085158B">
        <w:rPr>
          <w:rFonts w:ascii="Times New Roman" w:hAnsi="Times New Roman" w:cs="Times New Roman"/>
        </w:rPr>
        <w:t>,</w:t>
      </w:r>
      <w:r w:rsidR="00262185" w:rsidRPr="0085158B">
        <w:rPr>
          <w:rFonts w:ascii="Times New Roman" w:hAnsi="Times New Roman" w:cs="Times New Roman" w:hint="eastAsia"/>
        </w:rPr>
        <w:t xml:space="preserve"> </w:t>
      </w:r>
      <w:r w:rsidR="00262185" w:rsidRPr="0085158B">
        <w:rPr>
          <w:rFonts w:ascii="Times New Roman" w:hAnsi="Times New Roman" w:cs="Times New Roman" w:hint="eastAsia"/>
          <w:u w:val="single"/>
        </w:rPr>
        <w:t xml:space="preserve">  </w:t>
      </w:r>
      <w:proofErr w:type="gramEnd"/>
      <w:r w:rsidR="00262185" w:rsidRPr="0085158B">
        <w:rPr>
          <w:rFonts w:ascii="Times New Roman" w:hAnsi="Times New Roman" w:cs="Times New Roman" w:hint="eastAsia"/>
          <w:u w:val="single"/>
        </w:rPr>
        <w:t xml:space="preserve">                             (</w:t>
      </w:r>
      <w:r w:rsidR="009823CA" w:rsidRPr="0085158B">
        <w:rPr>
          <w:rFonts w:ascii="Times New Roman" w:hAnsi="Times New Roman" w:cs="Times New Roman"/>
          <w:u w:val="single"/>
        </w:rPr>
        <w:t>ID Number:        )</w:t>
      </w:r>
      <w:r w:rsidR="009823CA" w:rsidRPr="0085158B">
        <w:rPr>
          <w:rFonts w:ascii="Times New Roman" w:hAnsi="Times New Roman" w:cs="Times New Roman"/>
        </w:rPr>
        <w:t xml:space="preserve">, </w:t>
      </w:r>
      <w:r w:rsidRPr="0085158B">
        <w:rPr>
          <w:rFonts w:ascii="Times New Roman" w:hAnsi="Times New Roman" w:cs="Times New Roman"/>
        </w:rPr>
        <w:t xml:space="preserve">take on the positions listed below during the same period of time. </w:t>
      </w:r>
      <w:r w:rsidR="00533299" w:rsidRPr="0085158B">
        <w:rPr>
          <w:rFonts w:ascii="Times New Roman" w:hAnsi="Times New Roman" w:cs="Times New Roman"/>
        </w:rPr>
        <w:t>According to the N</w:t>
      </w:r>
      <w:r w:rsidR="00142102" w:rsidRPr="0085158B">
        <w:rPr>
          <w:rFonts w:ascii="Times New Roman" w:hAnsi="Times New Roman" w:cs="Times New Roman"/>
        </w:rPr>
        <w:t>ational Taiwan University</w:t>
      </w:r>
      <w:r w:rsidR="00533299" w:rsidRPr="0085158B">
        <w:rPr>
          <w:rFonts w:ascii="Times New Roman" w:hAnsi="Times New Roman" w:cs="Times New Roman"/>
        </w:rPr>
        <w:t xml:space="preserve"> Guidelines for </w:t>
      </w:r>
      <w:r w:rsidR="00D81656" w:rsidRPr="0085158B">
        <w:rPr>
          <w:rFonts w:ascii="Times New Roman" w:hAnsi="Times New Roman" w:cs="Times New Roman"/>
        </w:rPr>
        <w:t>Labor/</w:t>
      </w:r>
      <w:r w:rsidR="00F30482" w:rsidRPr="0085158B">
        <w:rPr>
          <w:rFonts w:ascii="Times New Roman" w:hAnsi="Times New Roman" w:cs="Times New Roman"/>
        </w:rPr>
        <w:t xml:space="preserve">National </w:t>
      </w:r>
      <w:r w:rsidR="00D81656" w:rsidRPr="0085158B">
        <w:rPr>
          <w:rFonts w:ascii="Times New Roman" w:hAnsi="Times New Roman" w:cs="Times New Roman"/>
        </w:rPr>
        <w:t xml:space="preserve">Health </w:t>
      </w:r>
      <w:r w:rsidR="00533299" w:rsidRPr="0085158B">
        <w:rPr>
          <w:rFonts w:ascii="Times New Roman" w:hAnsi="Times New Roman" w:cs="Times New Roman"/>
        </w:rPr>
        <w:t>Insurance</w:t>
      </w:r>
      <w:r w:rsidR="007D23A1" w:rsidRPr="0085158B">
        <w:rPr>
          <w:rFonts w:ascii="Times New Roman" w:hAnsi="Times New Roman" w:cs="Times New Roman"/>
        </w:rPr>
        <w:t xml:space="preserve"> and </w:t>
      </w:r>
      <w:r w:rsidR="00D81656" w:rsidRPr="0085158B">
        <w:rPr>
          <w:rFonts w:ascii="Times New Roman" w:hAnsi="Times New Roman" w:cs="Times New Roman"/>
        </w:rPr>
        <w:t xml:space="preserve">Labor </w:t>
      </w:r>
      <w:r w:rsidR="007D23A1" w:rsidRPr="0085158B">
        <w:rPr>
          <w:rFonts w:ascii="Times New Roman" w:hAnsi="Times New Roman" w:cs="Times New Roman"/>
        </w:rPr>
        <w:t>Pension</w:t>
      </w:r>
      <w:r w:rsidR="00533299" w:rsidRPr="0085158B">
        <w:rPr>
          <w:rFonts w:ascii="Times New Roman" w:hAnsi="Times New Roman" w:cs="Times New Roman"/>
        </w:rPr>
        <w:t xml:space="preserve"> Payment, the insurance </w:t>
      </w:r>
      <w:r w:rsidR="00262185" w:rsidRPr="0085158B">
        <w:rPr>
          <w:rFonts w:ascii="Times New Roman" w:hAnsi="Times New Roman" w:cs="Times New Roman" w:hint="eastAsia"/>
        </w:rPr>
        <w:t>p</w:t>
      </w:r>
      <w:r w:rsidR="00262185" w:rsidRPr="0085158B">
        <w:rPr>
          <w:rFonts w:ascii="Times New Roman" w:hAnsi="Times New Roman" w:cs="Times New Roman"/>
        </w:rPr>
        <w:t xml:space="preserve">remium, including the Labor Insurance, the National Health Insurance and the Labor Pension, </w:t>
      </w:r>
      <w:r w:rsidR="00533299" w:rsidRPr="0085158B">
        <w:rPr>
          <w:rFonts w:ascii="Times New Roman" w:hAnsi="Times New Roman" w:cs="Times New Roman"/>
        </w:rPr>
        <w:t>shall be shared by the employers of the positions listed below in proportion to the wages</w:t>
      </w:r>
      <w:r w:rsidR="00262185" w:rsidRPr="0085158B">
        <w:rPr>
          <w:rFonts w:ascii="Times New Roman" w:hAnsi="Times New Roman" w:cs="Times New Roman"/>
        </w:rPr>
        <w:t xml:space="preserve"> of each position</w:t>
      </w:r>
      <w:r w:rsidR="00533299" w:rsidRPr="0085158B">
        <w:rPr>
          <w:rFonts w:ascii="Times New Roman" w:hAnsi="Times New Roman" w:cs="Times New Roman"/>
        </w:rPr>
        <w:t>.</w:t>
      </w:r>
      <w:r w:rsidR="007D23A1" w:rsidRPr="0085158B">
        <w:rPr>
          <w:rFonts w:ascii="Times New Roman" w:hAnsi="Times New Roman" w:cs="Times New Roman"/>
        </w:rPr>
        <w:t xml:space="preserve"> </w:t>
      </w:r>
      <w:r w:rsidR="00F30482" w:rsidRPr="0085158B">
        <w:rPr>
          <w:rFonts w:ascii="Times New Roman" w:hAnsi="Times New Roman" w:cs="Times New Roman"/>
        </w:rPr>
        <w:t>T</w:t>
      </w:r>
      <w:r w:rsidR="007D23A1" w:rsidRPr="0085158B">
        <w:rPr>
          <w:rFonts w:ascii="Times New Roman" w:hAnsi="Times New Roman" w:cs="Times New Roman"/>
        </w:rPr>
        <w:t xml:space="preserve">he extra insurance </w:t>
      </w:r>
      <w:r w:rsidR="00262185" w:rsidRPr="0085158B">
        <w:rPr>
          <w:rFonts w:ascii="Times New Roman" w:hAnsi="Times New Roman" w:cs="Times New Roman"/>
        </w:rPr>
        <w:t xml:space="preserve">premium incurred </w:t>
      </w:r>
      <w:r w:rsidR="009A7DC9">
        <w:rPr>
          <w:rFonts w:ascii="Times New Roman" w:hAnsi="Times New Roman" w:cs="Times New Roman"/>
        </w:rPr>
        <w:t>due to</w:t>
      </w:r>
      <w:r w:rsidR="007D23A1" w:rsidRPr="0085158B">
        <w:rPr>
          <w:rFonts w:ascii="Times New Roman" w:hAnsi="Times New Roman" w:cs="Times New Roman"/>
        </w:rPr>
        <w:t xml:space="preserve"> changes </w:t>
      </w:r>
      <w:r w:rsidR="00BC1264" w:rsidRPr="0085158B">
        <w:rPr>
          <w:rFonts w:ascii="Times New Roman" w:hAnsi="Times New Roman" w:cs="Times New Roman"/>
        </w:rPr>
        <w:t>in</w:t>
      </w:r>
      <w:r w:rsidR="007D23A1" w:rsidRPr="0085158B">
        <w:rPr>
          <w:rFonts w:ascii="Times New Roman" w:hAnsi="Times New Roman" w:cs="Times New Roman"/>
        </w:rPr>
        <w:t xml:space="preserve"> </w:t>
      </w:r>
      <w:r w:rsidR="00262185" w:rsidRPr="0085158B">
        <w:rPr>
          <w:rFonts w:ascii="Times New Roman" w:hAnsi="Times New Roman" w:cs="Times New Roman"/>
        </w:rPr>
        <w:t xml:space="preserve">the </w:t>
      </w:r>
      <w:r w:rsidR="007D23A1" w:rsidRPr="0085158B">
        <w:rPr>
          <w:rFonts w:ascii="Times New Roman" w:hAnsi="Times New Roman" w:cs="Times New Roman"/>
        </w:rPr>
        <w:t>position</w:t>
      </w:r>
      <w:r w:rsidR="00262185" w:rsidRPr="0085158B">
        <w:rPr>
          <w:rFonts w:ascii="Times New Roman" w:hAnsi="Times New Roman" w:cs="Times New Roman"/>
        </w:rPr>
        <w:t>s</w:t>
      </w:r>
      <w:r w:rsidR="007D23A1" w:rsidRPr="0085158B">
        <w:rPr>
          <w:rFonts w:ascii="Times New Roman" w:hAnsi="Times New Roman" w:cs="Times New Roman"/>
        </w:rPr>
        <w:t xml:space="preserve"> (such as a shortage of budget</w:t>
      </w:r>
      <w:r w:rsidR="005303DA" w:rsidRPr="0085158B">
        <w:rPr>
          <w:rFonts w:ascii="Times New Roman" w:hAnsi="Times New Roman" w:cs="Times New Roman"/>
        </w:rPr>
        <w:t xml:space="preserve">, belated </w:t>
      </w:r>
      <w:r w:rsidR="00262185" w:rsidRPr="0085158B">
        <w:rPr>
          <w:rFonts w:ascii="Times New Roman" w:hAnsi="Times New Roman" w:cs="Times New Roman"/>
        </w:rPr>
        <w:t xml:space="preserve">enrollment in or </w:t>
      </w:r>
      <w:r w:rsidR="005D2332" w:rsidRPr="0085158B">
        <w:rPr>
          <w:rFonts w:ascii="Times New Roman" w:hAnsi="Times New Roman" w:cs="Times New Roman"/>
        </w:rPr>
        <w:t>withdrawal</w:t>
      </w:r>
      <w:r w:rsidR="00245FDB" w:rsidRPr="0085158B">
        <w:rPr>
          <w:rFonts w:ascii="Times New Roman" w:hAnsi="Times New Roman" w:cs="Times New Roman"/>
        </w:rPr>
        <w:t xml:space="preserve"> </w:t>
      </w:r>
      <w:r w:rsidR="00262185" w:rsidRPr="0085158B">
        <w:rPr>
          <w:rFonts w:ascii="Times New Roman" w:hAnsi="Times New Roman" w:cs="Times New Roman"/>
        </w:rPr>
        <w:t>from the insurance scheme</w:t>
      </w:r>
      <w:r w:rsidR="005303DA" w:rsidRPr="0085158B">
        <w:rPr>
          <w:rFonts w:ascii="Times New Roman" w:hAnsi="Times New Roman" w:cs="Times New Roman"/>
        </w:rPr>
        <w:t>, or salary adjustment</w:t>
      </w:r>
      <w:r w:rsidR="005370FD" w:rsidRPr="0085158B">
        <w:rPr>
          <w:rFonts w:ascii="Times New Roman" w:hAnsi="Times New Roman" w:cs="Times New Roman"/>
        </w:rPr>
        <w:t>s</w:t>
      </w:r>
      <w:r w:rsidR="007D23A1" w:rsidRPr="0085158B">
        <w:rPr>
          <w:rFonts w:ascii="Times New Roman" w:hAnsi="Times New Roman" w:cs="Times New Roman"/>
        </w:rPr>
        <w:t>) shall also be shared by the employe</w:t>
      </w:r>
      <w:r w:rsidR="00262185" w:rsidRPr="0085158B">
        <w:rPr>
          <w:rFonts w:ascii="Times New Roman" w:hAnsi="Times New Roman" w:cs="Times New Roman"/>
        </w:rPr>
        <w:t>r</w:t>
      </w:r>
      <w:r w:rsidR="007D23A1" w:rsidRPr="0085158B">
        <w:rPr>
          <w:rFonts w:ascii="Times New Roman" w:hAnsi="Times New Roman" w:cs="Times New Roman"/>
        </w:rPr>
        <w:t>s</w:t>
      </w:r>
      <w:r w:rsidR="00F30482" w:rsidRPr="0085158B">
        <w:rPr>
          <w:rFonts w:ascii="Times New Roman" w:hAnsi="Times New Roman" w:cs="Times New Roman"/>
        </w:rPr>
        <w:t>.</w:t>
      </w:r>
      <w:r w:rsidR="00D40080" w:rsidRPr="0085158B">
        <w:rPr>
          <w:rFonts w:ascii="Times New Roman" w:hAnsi="Times New Roman" w:cs="Times New Roman"/>
        </w:rPr>
        <w:t xml:space="preserve"> </w:t>
      </w:r>
      <w:r w:rsidR="00F30482" w:rsidRPr="0085158B">
        <w:rPr>
          <w:rFonts w:ascii="Times New Roman" w:hAnsi="Times New Roman" w:cs="Times New Roman"/>
        </w:rPr>
        <w:t>This sharing scheme is agreed</w:t>
      </w:r>
      <w:r w:rsidR="003C71FD" w:rsidRPr="0085158B">
        <w:rPr>
          <w:rFonts w:ascii="Times New Roman" w:hAnsi="Times New Roman" w:cs="Times New Roman"/>
        </w:rPr>
        <w:t xml:space="preserve"> unanimously </w:t>
      </w:r>
      <w:r w:rsidR="00F30482" w:rsidRPr="0085158B">
        <w:rPr>
          <w:rFonts w:ascii="Times New Roman" w:hAnsi="Times New Roman" w:cs="Times New Roman"/>
        </w:rPr>
        <w:t>by both employee</w:t>
      </w:r>
      <w:r w:rsidR="003C71FD" w:rsidRPr="0085158B">
        <w:rPr>
          <w:rFonts w:ascii="Times New Roman" w:hAnsi="Times New Roman" w:cs="Times New Roman"/>
        </w:rPr>
        <w:t>s</w:t>
      </w:r>
      <w:r w:rsidR="00F30482" w:rsidRPr="0085158B">
        <w:rPr>
          <w:rFonts w:ascii="Times New Roman" w:hAnsi="Times New Roman" w:cs="Times New Roman"/>
        </w:rPr>
        <w:t xml:space="preserve"> and hiring unit</w:t>
      </w:r>
      <w:r w:rsidR="003C71FD" w:rsidRPr="0085158B">
        <w:rPr>
          <w:rFonts w:ascii="Times New Roman" w:hAnsi="Times New Roman" w:cs="Times New Roman"/>
        </w:rPr>
        <w:t>s</w:t>
      </w:r>
      <w:r w:rsidR="00F30482" w:rsidRPr="0085158B">
        <w:rPr>
          <w:rFonts w:ascii="Times New Roman" w:hAnsi="Times New Roman" w:cs="Times New Roman"/>
        </w:rPr>
        <w:t xml:space="preserve"> (project-implementing unit</w:t>
      </w:r>
      <w:r w:rsidR="003C71FD" w:rsidRPr="0085158B">
        <w:rPr>
          <w:rFonts w:ascii="Times New Roman" w:hAnsi="Times New Roman" w:cs="Times New Roman"/>
        </w:rPr>
        <w:t>s</w:t>
      </w:r>
      <w:r w:rsidR="00F30482" w:rsidRPr="0085158B">
        <w:rPr>
          <w:rFonts w:ascii="Times New Roman" w:hAnsi="Times New Roman" w:cs="Times New Roman"/>
        </w:rPr>
        <w:t>) / project director</w:t>
      </w:r>
      <w:r w:rsidR="003C71FD" w:rsidRPr="0085158B">
        <w:rPr>
          <w:rFonts w:ascii="Times New Roman" w:hAnsi="Times New Roman" w:cs="Times New Roman"/>
        </w:rPr>
        <w:t>s</w:t>
      </w:r>
      <w:r w:rsidR="007D23A1" w:rsidRPr="0085158B">
        <w:rPr>
          <w:rFonts w:ascii="Times New Roman" w:hAnsi="Times New Roman" w:cs="Times New Roman"/>
        </w:rPr>
        <w:t>.</w:t>
      </w:r>
      <w:r w:rsidR="00D40080" w:rsidRPr="0085158B">
        <w:rPr>
          <w:rFonts w:ascii="Times New Roman" w:hAnsi="Times New Roman" w:cs="Times New Roman"/>
        </w:rPr>
        <w:t xml:space="preserve"> </w:t>
      </w:r>
      <w:r w:rsidR="00262185" w:rsidRPr="0085158B">
        <w:rPr>
          <w:rFonts w:ascii="Times New Roman" w:hAnsi="Times New Roman" w:cs="Times New Roman"/>
        </w:rPr>
        <w:t>I thereby request that the insurance premium be adjusted and shared by the employers listed below:</w:t>
      </w:r>
    </w:p>
    <w:tbl>
      <w:tblPr>
        <w:tblW w:w="9644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4395"/>
        <w:gridCol w:w="4014"/>
      </w:tblGrid>
      <w:tr w:rsidR="0085158B" w:rsidRPr="0085158B" w14:paraId="0C586B35" w14:textId="77777777" w:rsidTr="00D400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D115" w14:textId="77777777" w:rsidR="00D879CC" w:rsidRPr="0085158B" w:rsidRDefault="00D40080">
            <w:pPr>
              <w:pStyle w:val="Textbody"/>
              <w:snapToGrid w:val="0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#</w:t>
            </w: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EB58" w14:textId="77777777" w:rsidR="00D879CC" w:rsidRPr="0085158B" w:rsidRDefault="00D40080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J</w:t>
            </w:r>
            <w:r w:rsidRPr="0085158B">
              <w:rPr>
                <w:rFonts w:ascii="Times New Roman" w:eastAsia="標楷體" w:hAnsi="Times New Roman" w:cs="Times New Roman"/>
              </w:rPr>
              <w:t xml:space="preserve">ob </w:t>
            </w:r>
            <w:r w:rsidR="00151316" w:rsidRPr="0085158B">
              <w:rPr>
                <w:rFonts w:ascii="Times New Roman" w:eastAsia="標楷體" w:hAnsi="Times New Roman" w:cs="Times New Roman"/>
              </w:rPr>
              <w:t>Summary</w:t>
            </w:r>
          </w:p>
        </w:tc>
      </w:tr>
      <w:tr w:rsidR="0085158B" w:rsidRPr="0085158B" w14:paraId="04281481" w14:textId="77777777" w:rsidTr="00D40080">
        <w:trPr>
          <w:trHeight w:val="608"/>
        </w:trPr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9ABC" w14:textId="35CE59FB" w:rsidR="00D879CC" w:rsidRPr="0085158B" w:rsidRDefault="00D40080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P</w:t>
            </w:r>
            <w:r w:rsidRPr="0085158B">
              <w:rPr>
                <w:rFonts w:ascii="Times New Roman" w:eastAsia="標楷體" w:hAnsi="Times New Roman" w:cs="Times New Roman"/>
              </w:rPr>
              <w:t>art-</w:t>
            </w:r>
            <w:r w:rsidR="003C71FD" w:rsidRPr="0085158B">
              <w:rPr>
                <w:rFonts w:ascii="Times New Roman" w:eastAsia="標楷體" w:hAnsi="Times New Roman" w:cs="Times New Roman"/>
              </w:rPr>
              <w:t>T</w:t>
            </w:r>
            <w:r w:rsidRPr="0085158B">
              <w:rPr>
                <w:rFonts w:ascii="Times New Roman" w:eastAsia="標楷體" w:hAnsi="Times New Roman" w:cs="Times New Roman"/>
              </w:rPr>
              <w:t xml:space="preserve">ime Position </w:t>
            </w:r>
            <w:r w:rsidR="00FD436B" w:rsidRPr="0085158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E6E7" w14:textId="77777777" w:rsidR="00D879CC" w:rsidRPr="0085158B" w:rsidRDefault="00D40080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85158B">
              <w:rPr>
                <w:rFonts w:ascii="Times New Roman" w:eastAsia="標楷體" w:hAnsi="Times New Roman" w:cs="Times New Roman"/>
                <w:b/>
              </w:rPr>
              <w:t>mployer: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0622" w14:textId="77777777" w:rsidR="00D879CC" w:rsidRPr="0085158B" w:rsidRDefault="00D40080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85158B">
              <w:rPr>
                <w:rFonts w:ascii="Times New Roman" w:eastAsia="標楷體" w:hAnsi="Times New Roman" w:cs="Times New Roman"/>
                <w:b/>
              </w:rPr>
              <w:t>osition:</w:t>
            </w:r>
          </w:p>
        </w:tc>
      </w:tr>
      <w:tr w:rsidR="0085158B" w:rsidRPr="0085158B" w14:paraId="56A71023" w14:textId="77777777" w:rsidTr="00D40080">
        <w:trPr>
          <w:trHeight w:val="595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5DA7" w14:textId="77777777" w:rsidR="009B7F18" w:rsidRPr="0085158B" w:rsidRDefault="009B7F18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7966" w14:textId="77777777" w:rsidR="00D879CC" w:rsidRPr="0085158B" w:rsidRDefault="00D40080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85158B">
              <w:rPr>
                <w:rFonts w:ascii="Times New Roman" w:eastAsia="標楷體" w:hAnsi="Times New Roman" w:cs="Times New Roman"/>
                <w:b/>
              </w:rPr>
              <w:t>udget Number: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44EE" w14:textId="77777777" w:rsidR="00D879CC" w:rsidRPr="0085158B" w:rsidRDefault="00D40080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85158B">
              <w:rPr>
                <w:rFonts w:ascii="Times New Roman" w:eastAsia="標楷體" w:hAnsi="Times New Roman" w:cs="Times New Roman"/>
                <w:b/>
              </w:rPr>
              <w:t>onthly Wages:</w:t>
            </w:r>
          </w:p>
        </w:tc>
      </w:tr>
      <w:tr w:rsidR="0085158B" w:rsidRPr="0085158B" w14:paraId="2DDD52C8" w14:textId="77777777" w:rsidTr="00D40080">
        <w:trPr>
          <w:trHeight w:val="703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F8F6" w14:textId="77777777" w:rsidR="009B7F18" w:rsidRPr="0085158B" w:rsidRDefault="009B7F18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E4EF" w14:textId="3584A679" w:rsidR="00D879CC" w:rsidRPr="0085158B" w:rsidRDefault="00493D54">
            <w:pPr>
              <w:pStyle w:val="Textbody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/>
                <w:b/>
              </w:rPr>
              <w:t>Employment Period</w:t>
            </w:r>
            <w:r w:rsidR="00D40080" w:rsidRPr="0085158B">
              <w:rPr>
                <w:rFonts w:ascii="Times New Roman" w:eastAsia="標楷體" w:hAnsi="Times New Roman" w:cs="Times New Roman"/>
                <w:b/>
              </w:rPr>
              <w:t>:</w:t>
            </w:r>
          </w:p>
          <w:p w14:paraId="471C906C" w14:textId="77777777" w:rsidR="00D879CC" w:rsidRPr="0085158B" w:rsidRDefault="00151316">
            <w:pPr>
              <w:pStyle w:val="Textbody"/>
              <w:snapToGrid w:val="0"/>
              <w:spacing w:line="380" w:lineRule="exact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515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</w:t>
            </w: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YYMMDD)</w:t>
            </w:r>
          </w:p>
        </w:tc>
      </w:tr>
      <w:tr w:rsidR="0085158B" w:rsidRPr="0085158B" w14:paraId="62B57FF0" w14:textId="77777777" w:rsidTr="00D40080">
        <w:trPr>
          <w:trHeight w:val="85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8A71" w14:textId="77777777" w:rsidR="009B7F18" w:rsidRPr="0085158B" w:rsidRDefault="009B7F18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C4F9" w14:textId="0A6FF0E7" w:rsidR="00D879CC" w:rsidRPr="0085158B" w:rsidRDefault="005D2332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Project Director</w:t>
            </w:r>
            <w:r w:rsidR="00151316" w:rsidRPr="0085158B">
              <w:rPr>
                <w:rFonts w:ascii="Times New Roman" w:eastAsia="標楷體" w:hAnsi="Times New Roman" w:cs="Times New Roman"/>
              </w:rPr>
              <w:t>:</w:t>
            </w:r>
            <w:r w:rsidR="00FD436B" w:rsidRPr="0085158B">
              <w:rPr>
                <w:rFonts w:ascii="Times New Roman" w:eastAsia="標楷體" w:hAnsi="Times New Roman" w:cs="Times New Roman"/>
              </w:rPr>
              <w:t xml:space="preserve">    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               </w:t>
            </w:r>
            <w:r w:rsidR="00FD436B" w:rsidRPr="0085158B">
              <w:rPr>
                <w:rFonts w:ascii="Times New Roman" w:eastAsia="標楷體" w:hAnsi="Times New Roman" w:cs="Times New Roman"/>
              </w:rPr>
              <w:t xml:space="preserve">   </w:t>
            </w:r>
            <w:r w:rsidR="003C71FD" w:rsidRPr="0085158B">
              <w:rPr>
                <w:rFonts w:ascii="Times New Roman" w:eastAsia="標楷體" w:hAnsi="Times New Roman" w:cs="Times New Roman"/>
              </w:rPr>
              <w:t xml:space="preserve">                      </w:t>
            </w:r>
            <w:r w:rsidR="00151316" w:rsidRPr="0085158B">
              <w:rPr>
                <w:rFonts w:ascii="Times New Roman" w:eastAsia="標楷體" w:hAnsi="Times New Roman" w:cs="Times New Roman" w:hint="eastAsia"/>
              </w:rPr>
              <w:t>H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ead of </w:t>
            </w:r>
            <w:r w:rsidR="003C71FD" w:rsidRPr="0085158B">
              <w:rPr>
                <w:rFonts w:ascii="Times New Roman" w:eastAsia="標楷體" w:hAnsi="Times New Roman" w:cs="Times New Roman"/>
              </w:rPr>
              <w:t>Hiring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 Unit:</w:t>
            </w:r>
          </w:p>
        </w:tc>
      </w:tr>
      <w:tr w:rsidR="0085158B" w:rsidRPr="0085158B" w14:paraId="5EF09B7F" w14:textId="77777777" w:rsidTr="00D40080">
        <w:trPr>
          <w:trHeight w:val="608"/>
        </w:trPr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0136" w14:textId="7472FA21" w:rsidR="00151316" w:rsidRPr="0085158B" w:rsidRDefault="00151316" w:rsidP="00151316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P</w:t>
            </w:r>
            <w:r w:rsidRPr="0085158B">
              <w:rPr>
                <w:rFonts w:ascii="Times New Roman" w:eastAsia="標楷體" w:hAnsi="Times New Roman" w:cs="Times New Roman"/>
              </w:rPr>
              <w:t>art-</w:t>
            </w:r>
            <w:r w:rsidR="003C71FD" w:rsidRPr="0085158B">
              <w:rPr>
                <w:rFonts w:ascii="Times New Roman" w:eastAsia="標楷體" w:hAnsi="Times New Roman" w:cs="Times New Roman"/>
              </w:rPr>
              <w:t>T</w:t>
            </w:r>
            <w:r w:rsidRPr="0085158B">
              <w:rPr>
                <w:rFonts w:ascii="Times New Roman" w:eastAsia="標楷體" w:hAnsi="Times New Roman" w:cs="Times New Roman"/>
              </w:rPr>
              <w:t>ime Position 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6B73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85158B">
              <w:rPr>
                <w:rFonts w:ascii="Times New Roman" w:eastAsia="標楷體" w:hAnsi="Times New Roman" w:cs="Times New Roman"/>
                <w:b/>
              </w:rPr>
              <w:t>mployer: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1E21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85158B">
              <w:rPr>
                <w:rFonts w:ascii="Times New Roman" w:eastAsia="標楷體" w:hAnsi="Times New Roman" w:cs="Times New Roman"/>
                <w:b/>
              </w:rPr>
              <w:t>osition:</w:t>
            </w:r>
          </w:p>
        </w:tc>
      </w:tr>
      <w:tr w:rsidR="0085158B" w:rsidRPr="0085158B" w14:paraId="47A714D1" w14:textId="77777777" w:rsidTr="00D40080">
        <w:trPr>
          <w:trHeight w:val="63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4A3A" w14:textId="77777777" w:rsidR="00151316" w:rsidRPr="0085158B" w:rsidRDefault="00151316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6CEA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85158B">
              <w:rPr>
                <w:rFonts w:ascii="Times New Roman" w:eastAsia="標楷體" w:hAnsi="Times New Roman" w:cs="Times New Roman"/>
                <w:b/>
              </w:rPr>
              <w:t>udget Number: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850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85158B">
              <w:rPr>
                <w:rFonts w:ascii="Times New Roman" w:eastAsia="標楷體" w:hAnsi="Times New Roman" w:cs="Times New Roman"/>
                <w:b/>
              </w:rPr>
              <w:t>onthly Wages:</w:t>
            </w:r>
          </w:p>
        </w:tc>
      </w:tr>
      <w:tr w:rsidR="0085158B" w:rsidRPr="0085158B" w14:paraId="5C08DADE" w14:textId="77777777" w:rsidTr="00D40080">
        <w:trPr>
          <w:trHeight w:val="813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6426" w14:textId="77777777" w:rsidR="00151316" w:rsidRPr="0085158B" w:rsidRDefault="00151316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F7EC" w14:textId="6D6EEA8A" w:rsidR="00151316" w:rsidRPr="0085158B" w:rsidRDefault="00493D54" w:rsidP="00151316">
            <w:pPr>
              <w:pStyle w:val="Textbody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/>
                <w:b/>
              </w:rPr>
              <w:t>Employment Period</w:t>
            </w:r>
            <w:r w:rsidR="00151316" w:rsidRPr="0085158B">
              <w:rPr>
                <w:rFonts w:ascii="Times New Roman" w:eastAsia="標楷體" w:hAnsi="Times New Roman" w:cs="Times New Roman"/>
                <w:b/>
              </w:rPr>
              <w:t>:</w:t>
            </w:r>
          </w:p>
          <w:p w14:paraId="684FE4C9" w14:textId="77777777" w:rsidR="00151316" w:rsidRPr="0085158B" w:rsidRDefault="00151316" w:rsidP="00151316">
            <w:pPr>
              <w:pStyle w:val="Textbody"/>
              <w:snapToGrid w:val="0"/>
              <w:spacing w:line="380" w:lineRule="exact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515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</w:t>
            </w: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YYMMDD)</w:t>
            </w:r>
          </w:p>
        </w:tc>
      </w:tr>
      <w:tr w:rsidR="0085158B" w:rsidRPr="0085158B" w14:paraId="1477B1D1" w14:textId="77777777" w:rsidTr="00D40080">
        <w:trPr>
          <w:trHeight w:val="85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6D69" w14:textId="77777777" w:rsidR="00151316" w:rsidRPr="0085158B" w:rsidRDefault="00151316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2B29" w14:textId="05FCAB41" w:rsidR="00151316" w:rsidRPr="0085158B" w:rsidRDefault="005D2332" w:rsidP="00151316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Project Director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:                       </w:t>
            </w:r>
            <w:r w:rsidR="003C71FD" w:rsidRPr="0085158B">
              <w:rPr>
                <w:rFonts w:ascii="Times New Roman" w:eastAsia="標楷體" w:hAnsi="Times New Roman" w:cs="Times New Roman"/>
              </w:rPr>
              <w:t xml:space="preserve">                     </w:t>
            </w:r>
            <w:r w:rsidR="00151316" w:rsidRPr="0085158B">
              <w:rPr>
                <w:rFonts w:ascii="Times New Roman" w:eastAsia="標楷體" w:hAnsi="Times New Roman" w:cs="Times New Roman" w:hint="eastAsia"/>
              </w:rPr>
              <w:t>H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ead of </w:t>
            </w:r>
            <w:r w:rsidR="003C71FD" w:rsidRPr="0085158B">
              <w:rPr>
                <w:rFonts w:ascii="Times New Roman" w:eastAsia="標楷體" w:hAnsi="Times New Roman" w:cs="Times New Roman"/>
              </w:rPr>
              <w:t>Hiring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 Unit:</w:t>
            </w:r>
          </w:p>
        </w:tc>
      </w:tr>
      <w:tr w:rsidR="0085158B" w:rsidRPr="0085158B" w14:paraId="1C543013" w14:textId="77777777" w:rsidTr="00D40080">
        <w:trPr>
          <w:trHeight w:val="608"/>
        </w:trPr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644F" w14:textId="70212BC5" w:rsidR="00151316" w:rsidRPr="0085158B" w:rsidRDefault="00151316" w:rsidP="00151316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P</w:t>
            </w:r>
            <w:r w:rsidRPr="0085158B">
              <w:rPr>
                <w:rFonts w:ascii="Times New Roman" w:eastAsia="標楷體" w:hAnsi="Times New Roman" w:cs="Times New Roman"/>
              </w:rPr>
              <w:t>art-</w:t>
            </w:r>
            <w:r w:rsidR="003C71FD" w:rsidRPr="0085158B">
              <w:rPr>
                <w:rFonts w:ascii="Times New Roman" w:eastAsia="標楷體" w:hAnsi="Times New Roman" w:cs="Times New Roman"/>
              </w:rPr>
              <w:t>T</w:t>
            </w:r>
            <w:r w:rsidRPr="0085158B">
              <w:rPr>
                <w:rFonts w:ascii="Times New Roman" w:eastAsia="標楷體" w:hAnsi="Times New Roman" w:cs="Times New Roman"/>
              </w:rPr>
              <w:t>ime Position 3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0C2F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85158B">
              <w:rPr>
                <w:rFonts w:ascii="Times New Roman" w:eastAsia="標楷體" w:hAnsi="Times New Roman" w:cs="Times New Roman"/>
                <w:b/>
              </w:rPr>
              <w:t>mployer: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269C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85158B">
              <w:rPr>
                <w:rFonts w:ascii="Times New Roman" w:eastAsia="標楷體" w:hAnsi="Times New Roman" w:cs="Times New Roman"/>
                <w:b/>
              </w:rPr>
              <w:t>osition:</w:t>
            </w:r>
          </w:p>
        </w:tc>
      </w:tr>
      <w:tr w:rsidR="0085158B" w:rsidRPr="0085158B" w14:paraId="594479C1" w14:textId="77777777" w:rsidTr="00D40080">
        <w:trPr>
          <w:trHeight w:val="63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170D" w14:textId="77777777" w:rsidR="00151316" w:rsidRPr="0085158B" w:rsidRDefault="00151316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38DE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85158B">
              <w:rPr>
                <w:rFonts w:ascii="Times New Roman" w:eastAsia="標楷體" w:hAnsi="Times New Roman" w:cs="Times New Roman"/>
                <w:b/>
              </w:rPr>
              <w:t>udget Number: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931C" w14:textId="77777777" w:rsidR="00151316" w:rsidRPr="0085158B" w:rsidRDefault="00151316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85158B">
              <w:rPr>
                <w:rFonts w:ascii="Times New Roman" w:eastAsia="標楷體" w:hAnsi="Times New Roman" w:cs="Times New Roman"/>
                <w:b/>
              </w:rPr>
              <w:t>onthly Wages:</w:t>
            </w:r>
          </w:p>
        </w:tc>
      </w:tr>
      <w:tr w:rsidR="0085158B" w:rsidRPr="0085158B" w14:paraId="0D347090" w14:textId="77777777" w:rsidTr="00D40080">
        <w:trPr>
          <w:trHeight w:val="810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C033" w14:textId="77777777" w:rsidR="00151316" w:rsidRPr="0085158B" w:rsidRDefault="00151316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2B43" w14:textId="5904DBF4" w:rsidR="00151316" w:rsidRPr="0085158B" w:rsidRDefault="00493D54" w:rsidP="00151316">
            <w:pPr>
              <w:pStyle w:val="Textbody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/>
                <w:b/>
              </w:rPr>
              <w:t>Employment Period</w:t>
            </w:r>
            <w:r w:rsidR="00151316" w:rsidRPr="0085158B">
              <w:rPr>
                <w:rFonts w:ascii="Times New Roman" w:eastAsia="標楷體" w:hAnsi="Times New Roman" w:cs="Times New Roman"/>
                <w:b/>
              </w:rPr>
              <w:t>:</w:t>
            </w:r>
          </w:p>
          <w:p w14:paraId="14F16ECD" w14:textId="77777777" w:rsidR="00151316" w:rsidRPr="0085158B" w:rsidRDefault="00151316" w:rsidP="00151316">
            <w:pPr>
              <w:pStyle w:val="Textbody"/>
              <w:snapToGrid w:val="0"/>
              <w:spacing w:line="380" w:lineRule="exact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515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</w:t>
            </w: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YYMMDD)</w:t>
            </w:r>
          </w:p>
        </w:tc>
      </w:tr>
      <w:tr w:rsidR="0085158B" w:rsidRPr="0085158B" w14:paraId="272314E3" w14:textId="77777777" w:rsidTr="00D40080">
        <w:trPr>
          <w:trHeight w:val="85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FFBB" w14:textId="77777777" w:rsidR="00151316" w:rsidRPr="0085158B" w:rsidRDefault="00151316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8459" w14:textId="090FEBA4" w:rsidR="00151316" w:rsidRPr="0085158B" w:rsidRDefault="005D2332" w:rsidP="00151316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Project Director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:                       </w:t>
            </w:r>
            <w:r w:rsidR="003C71FD" w:rsidRPr="0085158B">
              <w:rPr>
                <w:rFonts w:ascii="Times New Roman" w:eastAsia="標楷體" w:hAnsi="Times New Roman" w:cs="Times New Roman"/>
              </w:rPr>
              <w:t xml:space="preserve">                    </w:t>
            </w:r>
            <w:r w:rsidR="00151316" w:rsidRPr="0085158B">
              <w:rPr>
                <w:rFonts w:ascii="Times New Roman" w:eastAsia="標楷體" w:hAnsi="Times New Roman" w:cs="Times New Roman" w:hint="eastAsia"/>
              </w:rPr>
              <w:t>H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ead of </w:t>
            </w:r>
            <w:r w:rsidR="003C71FD" w:rsidRPr="0085158B">
              <w:rPr>
                <w:rFonts w:ascii="Times New Roman" w:eastAsia="標楷體" w:hAnsi="Times New Roman" w:cs="Times New Roman"/>
              </w:rPr>
              <w:t>Hiring</w:t>
            </w:r>
            <w:r w:rsidR="00151316" w:rsidRPr="0085158B">
              <w:rPr>
                <w:rFonts w:ascii="Times New Roman" w:eastAsia="標楷體" w:hAnsi="Times New Roman" w:cs="Times New Roman"/>
              </w:rPr>
              <w:t xml:space="preserve"> Unit:</w:t>
            </w:r>
          </w:p>
        </w:tc>
      </w:tr>
      <w:tr w:rsidR="0085158B" w:rsidRPr="0085158B" w14:paraId="2AE6EB59" w14:textId="77777777" w:rsidTr="00D40080">
        <w:trPr>
          <w:trHeight w:val="352"/>
        </w:trPr>
        <w:tc>
          <w:tcPr>
            <w:tcW w:w="1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180B" w14:textId="77777777" w:rsidR="00D879CC" w:rsidRPr="0085158B" w:rsidRDefault="00D40080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N</w:t>
            </w:r>
            <w:r w:rsidRPr="0085158B">
              <w:rPr>
                <w:rFonts w:ascii="Times New Roman" w:eastAsia="標楷體" w:hAnsi="Times New Roman" w:cs="Times New Roman"/>
              </w:rPr>
              <w:t>otes</w:t>
            </w:r>
          </w:p>
        </w:tc>
        <w:tc>
          <w:tcPr>
            <w:tcW w:w="84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0DB9" w14:textId="11A82B4F" w:rsidR="009823CA" w:rsidRPr="0085158B" w:rsidRDefault="00352974" w:rsidP="005D2332">
            <w:pPr>
              <w:pStyle w:val="Textbody"/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Whenever </w:t>
            </w:r>
            <w:r w:rsidR="009823CA" w:rsidRPr="0085158B">
              <w:rPr>
                <w:rFonts w:ascii="Times New Roman" w:eastAsia="標楷體" w:hAnsi="Times New Roman" w:cs="Times New Roman"/>
              </w:rPr>
              <w:t xml:space="preserve">a new employer is added, the employee should </w:t>
            </w:r>
            <w:r w:rsidR="00462F5E">
              <w:rPr>
                <w:rFonts w:ascii="Times New Roman" w:eastAsia="標楷體" w:hAnsi="Times New Roman" w:cs="Times New Roman"/>
              </w:rPr>
              <w:t>request</w:t>
            </w:r>
            <w:r w:rsidR="009823CA" w:rsidRPr="0085158B">
              <w:rPr>
                <w:rFonts w:ascii="Times New Roman" w:eastAsia="標楷體" w:hAnsi="Times New Roman" w:cs="Times New Roman"/>
              </w:rPr>
              <w:t xml:space="preserve"> consent from all the employers and </w:t>
            </w:r>
            <w:r w:rsidR="00262185" w:rsidRPr="0085158B">
              <w:rPr>
                <w:rFonts w:ascii="Times New Roman" w:eastAsia="標楷體" w:hAnsi="Times New Roman" w:cs="Times New Roman"/>
              </w:rPr>
              <w:t>submit a new</w:t>
            </w:r>
            <w:r w:rsidR="009823CA" w:rsidRPr="0085158B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="009823CA" w:rsidRPr="0085158B">
              <w:rPr>
                <w:rFonts w:ascii="Times New Roman" w:eastAsia="標楷體" w:hAnsi="Times New Roman" w:cs="Times New Roman"/>
              </w:rPr>
              <w:t xml:space="preserve">etter of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="009823CA" w:rsidRPr="0085158B">
              <w:rPr>
                <w:rFonts w:ascii="Times New Roman" w:eastAsia="標楷體" w:hAnsi="Times New Roman" w:cs="Times New Roman"/>
              </w:rPr>
              <w:t xml:space="preserve">onsent. </w:t>
            </w:r>
          </w:p>
          <w:p w14:paraId="4D936718" w14:textId="7CE16B4B" w:rsidR="009823CA" w:rsidRPr="0085158B" w:rsidRDefault="009823CA" w:rsidP="005D2332">
            <w:pPr>
              <w:pStyle w:val="Textbody"/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The </w:t>
            </w:r>
            <w:r w:rsidR="00231F39" w:rsidRPr="0085158B">
              <w:rPr>
                <w:rFonts w:ascii="Times New Roman" w:eastAsia="標楷體" w:hAnsi="Times New Roman" w:cs="Times New Roman"/>
              </w:rPr>
              <w:t>photo</w:t>
            </w:r>
            <w:r w:rsidRPr="0085158B">
              <w:rPr>
                <w:rFonts w:ascii="Times New Roman" w:eastAsia="標楷體" w:hAnsi="Times New Roman" w:cs="Times New Roman"/>
              </w:rPr>
              <w:t xml:space="preserve">copies of this </w:t>
            </w:r>
            <w:r w:rsidR="00352974">
              <w:rPr>
                <w:rFonts w:ascii="Times New Roman" w:eastAsia="標楷體" w:hAnsi="Times New Roman" w:cs="Times New Roman"/>
              </w:rPr>
              <w:t>L</w:t>
            </w:r>
            <w:r w:rsidRPr="0085158B">
              <w:rPr>
                <w:rFonts w:ascii="Times New Roman" w:eastAsia="標楷體" w:hAnsi="Times New Roman" w:cs="Times New Roman"/>
              </w:rPr>
              <w:t xml:space="preserve">etter of </w:t>
            </w:r>
            <w:r w:rsidR="00352974">
              <w:rPr>
                <w:rFonts w:ascii="Times New Roman" w:eastAsia="標楷體" w:hAnsi="Times New Roman" w:cs="Times New Roman"/>
              </w:rPr>
              <w:t>C</w:t>
            </w:r>
            <w:r w:rsidRPr="0085158B">
              <w:rPr>
                <w:rFonts w:ascii="Times New Roman" w:eastAsia="標楷體" w:hAnsi="Times New Roman" w:cs="Times New Roman"/>
              </w:rPr>
              <w:t>onsent should be kept by the first level units of all the employers list</w:t>
            </w:r>
            <w:r w:rsidR="00231F39" w:rsidRPr="0085158B">
              <w:rPr>
                <w:rFonts w:ascii="Times New Roman" w:eastAsia="標楷體" w:hAnsi="Times New Roman" w:cs="Times New Roman"/>
              </w:rPr>
              <w:t>ed</w:t>
            </w:r>
            <w:r w:rsidRPr="0085158B">
              <w:rPr>
                <w:rFonts w:ascii="Times New Roman" w:eastAsia="標楷體" w:hAnsi="Times New Roman" w:cs="Times New Roman"/>
              </w:rPr>
              <w:t xml:space="preserve"> above once the </w:t>
            </w:r>
            <w:r w:rsidR="00231F39" w:rsidRPr="0085158B">
              <w:rPr>
                <w:rFonts w:ascii="Times New Roman" w:eastAsia="標楷體" w:hAnsi="Times New Roman" w:cs="Times New Roman"/>
              </w:rPr>
              <w:t>employment</w:t>
            </w:r>
            <w:r w:rsidRPr="0085158B">
              <w:rPr>
                <w:rFonts w:ascii="Times New Roman" w:eastAsia="標楷體" w:hAnsi="Times New Roman" w:cs="Times New Roman"/>
              </w:rPr>
              <w:t xml:space="preserve"> application has been approved.</w:t>
            </w:r>
          </w:p>
        </w:tc>
      </w:tr>
    </w:tbl>
    <w:p w14:paraId="77DF70D2" w14:textId="736A0F84" w:rsidR="00D879CC" w:rsidRPr="0085158B" w:rsidRDefault="00FE5FA0">
      <w:pPr>
        <w:pStyle w:val="Textbody"/>
        <w:spacing w:line="6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* </w:t>
      </w:r>
      <w:r w:rsidR="00095501"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>Please attach the employment documents of each position and carefully read the notes</w:t>
      </w:r>
      <w:r w:rsidR="00505162"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on the next two pages</w:t>
      </w:r>
      <w:r w:rsidR="00BB4076"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>.</w:t>
      </w:r>
    </w:p>
    <w:p w14:paraId="51F83108" w14:textId="56FDD3A4" w:rsidR="000F41B3" w:rsidRPr="0085158B" w:rsidRDefault="00245FDB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Integrated Affairs Division, Personnel Department</w:t>
      </w:r>
      <w:r w:rsidRPr="0085158B" w:rsidDel="00245FDB">
        <w:rPr>
          <w:rFonts w:ascii="Times New Roman" w:eastAsia="標楷體" w:hAnsi="Times New Roman" w:cs="Times New Roman"/>
          <w:sz w:val="28"/>
          <w:szCs w:val="28"/>
          <w:highlight w:val="yellow"/>
        </w:rPr>
        <w:t xml:space="preserve"> </w:t>
      </w:r>
    </w:p>
    <w:p w14:paraId="397DECC7" w14:textId="77777777" w:rsidR="00CC5CF8" w:rsidRPr="0085158B" w:rsidRDefault="00CC5CF8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EF16536" w14:textId="77777777" w:rsidR="00CC5CF8" w:rsidRPr="0085158B" w:rsidRDefault="00CC5CF8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Regards,</w:t>
      </w:r>
    </w:p>
    <w:p w14:paraId="7DC49710" w14:textId="77777777" w:rsidR="000F41B3" w:rsidRPr="0085158B" w:rsidRDefault="000F41B3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___________________________</w:t>
      </w:r>
    </w:p>
    <w:p w14:paraId="79E447D5" w14:textId="77777777" w:rsidR="00D879CC" w:rsidRPr="0085158B" w:rsidRDefault="000F41B3" w:rsidP="000F41B3">
      <w:pPr>
        <w:pStyle w:val="Textbody"/>
        <w:spacing w:line="0" w:lineRule="atLeast"/>
        <w:rPr>
          <w:rFonts w:ascii="Times New Roman" w:eastAsia="標楷體" w:hAnsi="Times New Roman" w:cs="Times New Roman"/>
          <w:szCs w:val="28"/>
        </w:rPr>
      </w:pPr>
      <w:r w:rsidRPr="0085158B">
        <w:rPr>
          <w:rFonts w:ascii="Times New Roman" w:eastAsia="標楷體" w:hAnsi="Times New Roman" w:cs="Times New Roman"/>
          <w:szCs w:val="28"/>
        </w:rPr>
        <w:t>Signature of Applicant</w:t>
      </w:r>
    </w:p>
    <w:p w14:paraId="45A49C82" w14:textId="77777777" w:rsidR="000F41B3" w:rsidRPr="0085158B" w:rsidRDefault="000F41B3" w:rsidP="000F41B3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___________________________</w:t>
      </w:r>
    </w:p>
    <w:p w14:paraId="5714F0E1" w14:textId="77777777" w:rsidR="00D879CC" w:rsidRPr="0085158B" w:rsidRDefault="000F41B3" w:rsidP="000F41B3">
      <w:pPr>
        <w:pStyle w:val="Textbody"/>
        <w:spacing w:line="0" w:lineRule="atLeast"/>
        <w:rPr>
          <w:rFonts w:ascii="Times New Roman" w:eastAsia="標楷體" w:hAnsi="Times New Roman" w:cs="Times New Roman"/>
          <w:szCs w:val="28"/>
        </w:rPr>
      </w:pPr>
      <w:r w:rsidRPr="0085158B">
        <w:rPr>
          <w:rFonts w:ascii="Times New Roman" w:eastAsia="標楷體" w:hAnsi="Times New Roman" w:cs="Times New Roman"/>
          <w:szCs w:val="28"/>
        </w:rPr>
        <w:t>Date (YY/MM/DD)</w:t>
      </w:r>
    </w:p>
    <w:p w14:paraId="4DEE497B" w14:textId="77777777" w:rsidR="005D2332" w:rsidRPr="0085158B" w:rsidRDefault="005D2332">
      <w:pPr>
        <w:widowControl/>
        <w:rPr>
          <w:rFonts w:ascii="Times New Roman" w:hAnsi="Times New Roman"/>
          <w:b/>
          <w:kern w:val="3"/>
          <w:sz w:val="36"/>
          <w:szCs w:val="24"/>
        </w:rPr>
      </w:pPr>
      <w:r w:rsidRPr="0085158B">
        <w:rPr>
          <w:rFonts w:ascii="Times New Roman" w:hAnsi="Times New Roman"/>
          <w:b/>
          <w:sz w:val="36"/>
        </w:rPr>
        <w:br w:type="page"/>
      </w:r>
    </w:p>
    <w:p w14:paraId="56D24CDF" w14:textId="52381E46" w:rsidR="000F41B3" w:rsidRPr="0085158B" w:rsidRDefault="000F41B3">
      <w:pPr>
        <w:pStyle w:val="Textbody"/>
        <w:jc w:val="center"/>
        <w:rPr>
          <w:rFonts w:ascii="Times New Roman" w:hAnsi="Times New Roman" w:cs="Times New Roman"/>
          <w:b/>
          <w:sz w:val="36"/>
        </w:rPr>
      </w:pPr>
      <w:r w:rsidRPr="0085158B">
        <w:rPr>
          <w:rFonts w:ascii="Times New Roman" w:hAnsi="Times New Roman" w:cs="Times New Roman" w:hint="eastAsia"/>
          <w:b/>
          <w:sz w:val="36"/>
        </w:rPr>
        <w:t>N</w:t>
      </w:r>
      <w:r w:rsidRPr="0085158B">
        <w:rPr>
          <w:rFonts w:ascii="Times New Roman" w:hAnsi="Times New Roman" w:cs="Times New Roman"/>
          <w:b/>
          <w:sz w:val="36"/>
        </w:rPr>
        <w:t>otes</w:t>
      </w:r>
    </w:p>
    <w:p w14:paraId="5CDBF9F3" w14:textId="4CE900FC" w:rsidR="000F41B3" w:rsidRPr="0085158B" w:rsidRDefault="000F41B3" w:rsidP="00786499">
      <w:pPr>
        <w:pStyle w:val="Textbody"/>
        <w:numPr>
          <w:ilvl w:val="0"/>
          <w:numId w:val="14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/>
        </w:rPr>
        <w:t>Extra insurance-related costs incurred due to a violation of NTU regulations shall be covered by the employee</w:t>
      </w:r>
      <w:r w:rsidR="004D5E1A" w:rsidRPr="0085158B">
        <w:rPr>
          <w:rFonts w:ascii="Times New Roman" w:hAnsi="Times New Roman" w:cs="Times New Roman"/>
        </w:rPr>
        <w:t xml:space="preserve"> and</w:t>
      </w:r>
      <w:r w:rsidRPr="0085158B">
        <w:rPr>
          <w:rFonts w:ascii="Times New Roman" w:hAnsi="Times New Roman" w:cs="Times New Roman"/>
        </w:rPr>
        <w:t xml:space="preserve"> </w:t>
      </w:r>
      <w:r w:rsidR="004D5E1A" w:rsidRPr="0085158B">
        <w:rPr>
          <w:rFonts w:ascii="Times New Roman" w:hAnsi="Times New Roman" w:cs="Times New Roman"/>
        </w:rPr>
        <w:t xml:space="preserve">the hiring unit (the project-implementing unit) / </w:t>
      </w:r>
      <w:r w:rsidRPr="0085158B">
        <w:rPr>
          <w:rFonts w:ascii="Times New Roman" w:hAnsi="Times New Roman" w:cs="Times New Roman"/>
        </w:rPr>
        <w:t xml:space="preserve">the </w:t>
      </w:r>
      <w:r w:rsidR="004D5E1A" w:rsidRPr="0085158B">
        <w:rPr>
          <w:rFonts w:ascii="Times New Roman" w:hAnsi="Times New Roman" w:cs="Times New Roman"/>
        </w:rPr>
        <w:t>project director</w:t>
      </w:r>
      <w:r w:rsidRPr="0085158B">
        <w:rPr>
          <w:rFonts w:ascii="Times New Roman" w:hAnsi="Times New Roman" w:cs="Times New Roman"/>
        </w:rPr>
        <w:t>.</w:t>
      </w:r>
    </w:p>
    <w:p w14:paraId="7E10D18A" w14:textId="3E88CBE5" w:rsidR="00D81656" w:rsidRPr="0085158B" w:rsidRDefault="00D81656" w:rsidP="00D81656">
      <w:pPr>
        <w:pStyle w:val="Textbody"/>
        <w:numPr>
          <w:ilvl w:val="0"/>
          <w:numId w:val="14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A</w:t>
      </w:r>
      <w:r w:rsidRPr="0085158B">
        <w:rPr>
          <w:rFonts w:ascii="Times New Roman" w:hAnsi="Times New Roman" w:cs="Times New Roman"/>
        </w:rPr>
        <w:t xml:space="preserve">ccording to the </w:t>
      </w:r>
      <w:r w:rsidR="00786499" w:rsidRPr="0085158B">
        <w:rPr>
          <w:rFonts w:ascii="Times New Roman" w:hAnsi="Times New Roman" w:cs="Times New Roman"/>
        </w:rPr>
        <w:t>P</w:t>
      </w:r>
      <w:r w:rsidRPr="0085158B">
        <w:rPr>
          <w:rFonts w:ascii="Times New Roman" w:hAnsi="Times New Roman" w:cs="Times New Roman"/>
        </w:rPr>
        <w:t>aragraph</w:t>
      </w:r>
      <w:r w:rsidR="00786499" w:rsidRPr="0085158B">
        <w:rPr>
          <w:rFonts w:ascii="Times New Roman" w:hAnsi="Times New Roman" w:cs="Times New Roman"/>
        </w:rPr>
        <w:t xml:space="preserve"> 3</w:t>
      </w:r>
      <w:r w:rsidRPr="0085158B">
        <w:rPr>
          <w:rFonts w:ascii="Times New Roman" w:hAnsi="Times New Roman" w:cs="Times New Roman"/>
        </w:rPr>
        <w:t xml:space="preserve"> of the NTU Guidelines for Labor/</w:t>
      </w:r>
      <w:r w:rsidR="004D5E1A" w:rsidRPr="0085158B">
        <w:rPr>
          <w:rFonts w:ascii="Times New Roman" w:hAnsi="Times New Roman" w:cs="Times New Roman"/>
        </w:rPr>
        <w:t xml:space="preserve">National </w:t>
      </w:r>
      <w:r w:rsidRPr="0085158B">
        <w:rPr>
          <w:rFonts w:ascii="Times New Roman" w:hAnsi="Times New Roman" w:cs="Times New Roman"/>
        </w:rPr>
        <w:t>Health Insurance and Labor Pension Payment</w:t>
      </w:r>
      <w:r w:rsidR="004D5E1A" w:rsidRPr="0085158B">
        <w:rPr>
          <w:rFonts w:ascii="Times New Roman" w:hAnsi="Times New Roman" w:cs="Times New Roman"/>
        </w:rPr>
        <w:t>,</w:t>
      </w:r>
      <w:r w:rsidRPr="0085158B">
        <w:rPr>
          <w:rFonts w:ascii="Times New Roman" w:hAnsi="Times New Roman" w:cs="Times New Roman"/>
        </w:rPr>
        <w:t xml:space="preserve"> when employee</w:t>
      </w:r>
      <w:r w:rsidR="002E67F1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 xml:space="preserve"> who ha</w:t>
      </w:r>
      <w:r w:rsidR="002E67F1">
        <w:rPr>
          <w:rFonts w:ascii="Times New Roman" w:hAnsi="Times New Roman" w:cs="Times New Roman"/>
        </w:rPr>
        <w:t>ve</w:t>
      </w:r>
      <w:r w:rsidRPr="0085158B">
        <w:rPr>
          <w:rFonts w:ascii="Times New Roman" w:hAnsi="Times New Roman" w:cs="Times New Roman"/>
        </w:rPr>
        <w:t xml:space="preserve"> joined the </w:t>
      </w:r>
      <w:r w:rsidR="00CC5CF8" w:rsidRPr="0085158B">
        <w:rPr>
          <w:rFonts w:ascii="Times New Roman" w:hAnsi="Times New Roman" w:cs="Times New Roman"/>
        </w:rPr>
        <w:t>L</w:t>
      </w:r>
      <w:r w:rsidRPr="0085158B">
        <w:rPr>
          <w:rFonts w:ascii="Times New Roman" w:hAnsi="Times New Roman" w:cs="Times New Roman"/>
        </w:rPr>
        <w:t>abor/</w:t>
      </w:r>
      <w:r w:rsidR="004D5E1A" w:rsidRPr="0085158B">
        <w:rPr>
          <w:rFonts w:ascii="Times New Roman" w:hAnsi="Times New Roman" w:cs="Times New Roman"/>
        </w:rPr>
        <w:t xml:space="preserve">National </w:t>
      </w:r>
      <w:r w:rsidR="00CC5CF8" w:rsidRPr="0085158B">
        <w:rPr>
          <w:rFonts w:ascii="Times New Roman" w:hAnsi="Times New Roman" w:cs="Times New Roman"/>
        </w:rPr>
        <w:t>H</w:t>
      </w:r>
      <w:r w:rsidRPr="0085158B">
        <w:rPr>
          <w:rFonts w:ascii="Times New Roman" w:hAnsi="Times New Roman" w:cs="Times New Roman"/>
        </w:rPr>
        <w:t>ealth Insurance</w:t>
      </w:r>
      <w:r w:rsidR="004D5E1A" w:rsidRPr="0085158B">
        <w:rPr>
          <w:rFonts w:ascii="Times New Roman" w:hAnsi="Times New Roman" w:cs="Times New Roman"/>
        </w:rPr>
        <w:t xml:space="preserve"> and Labor Pension Payment</w:t>
      </w:r>
      <w:r w:rsidRPr="0085158B">
        <w:rPr>
          <w:rFonts w:ascii="Times New Roman" w:hAnsi="Times New Roman" w:cs="Times New Roman"/>
        </w:rPr>
        <w:t xml:space="preserve"> scheme at NTU take on new </w:t>
      </w:r>
      <w:r w:rsidR="002E67F1">
        <w:rPr>
          <w:rFonts w:ascii="Times New Roman" w:hAnsi="Times New Roman" w:cs="Times New Roman"/>
        </w:rPr>
        <w:t xml:space="preserve">employee-based </w:t>
      </w:r>
      <w:r w:rsidR="008640DC" w:rsidRPr="0085158B">
        <w:rPr>
          <w:rFonts w:ascii="Times New Roman" w:hAnsi="Times New Roman" w:cs="Times New Roman"/>
        </w:rPr>
        <w:t xml:space="preserve">part-time </w:t>
      </w:r>
      <w:r w:rsidR="00D82893">
        <w:rPr>
          <w:rFonts w:ascii="Times New Roman" w:hAnsi="Times New Roman" w:cs="Times New Roman"/>
        </w:rPr>
        <w:t>positions</w:t>
      </w:r>
      <w:r w:rsidR="008640DC" w:rsidRPr="0085158B">
        <w:rPr>
          <w:rFonts w:ascii="Times New Roman" w:hAnsi="Times New Roman" w:cs="Times New Roman"/>
        </w:rPr>
        <w:t>, or</w:t>
      </w:r>
      <w:r w:rsidR="00CC5CF8" w:rsidRPr="0085158B">
        <w:rPr>
          <w:rFonts w:ascii="Times New Roman" w:hAnsi="Times New Roman" w:cs="Times New Roman"/>
        </w:rPr>
        <w:t xml:space="preserve"> when</w:t>
      </w:r>
      <w:r w:rsidRPr="0085158B">
        <w:rPr>
          <w:rFonts w:ascii="Times New Roman" w:hAnsi="Times New Roman" w:cs="Times New Roman"/>
        </w:rPr>
        <w:t xml:space="preserve"> </w:t>
      </w:r>
      <w:r w:rsidR="008640DC" w:rsidRPr="0085158B">
        <w:rPr>
          <w:rFonts w:ascii="Times New Roman" w:hAnsi="Times New Roman" w:cs="Times New Roman"/>
        </w:rPr>
        <w:t xml:space="preserve">the </w:t>
      </w:r>
      <w:r w:rsidR="00784378" w:rsidRPr="0085158B">
        <w:rPr>
          <w:rFonts w:ascii="Times New Roman" w:hAnsi="Times New Roman" w:cs="Times New Roman"/>
        </w:rPr>
        <w:t xml:space="preserve">changes </w:t>
      </w:r>
      <w:r w:rsidR="008640DC" w:rsidRPr="0085158B">
        <w:rPr>
          <w:rFonts w:ascii="Times New Roman" w:hAnsi="Times New Roman" w:cs="Times New Roman"/>
        </w:rPr>
        <w:t xml:space="preserve">in </w:t>
      </w:r>
      <w:r w:rsidRPr="0085158B">
        <w:rPr>
          <w:rFonts w:ascii="Times New Roman" w:hAnsi="Times New Roman" w:cs="Times New Roman"/>
        </w:rPr>
        <w:t xml:space="preserve">the </w:t>
      </w:r>
      <w:r w:rsidR="00786499" w:rsidRPr="0085158B">
        <w:rPr>
          <w:rFonts w:ascii="Times New Roman" w:hAnsi="Times New Roman" w:cs="Times New Roman"/>
        </w:rPr>
        <w:t>employment period</w:t>
      </w:r>
      <w:r w:rsidRPr="0085158B">
        <w:rPr>
          <w:rFonts w:ascii="Times New Roman" w:hAnsi="Times New Roman" w:cs="Times New Roman"/>
        </w:rPr>
        <w:t xml:space="preserve">, wages, or number of </w:t>
      </w:r>
      <w:r w:rsidR="002E67F1">
        <w:rPr>
          <w:rFonts w:ascii="Times New Roman" w:hAnsi="Times New Roman" w:cs="Times New Roman"/>
        </w:rPr>
        <w:t xml:space="preserve">their </w:t>
      </w:r>
      <w:r w:rsidRPr="0085158B">
        <w:rPr>
          <w:rFonts w:ascii="Times New Roman" w:hAnsi="Times New Roman" w:cs="Times New Roman"/>
        </w:rPr>
        <w:t>original positions covered by the scheme</w:t>
      </w:r>
      <w:r w:rsidR="00784378" w:rsidRPr="0085158B">
        <w:rPr>
          <w:rFonts w:ascii="Times New Roman" w:hAnsi="Times New Roman" w:cs="Times New Roman"/>
        </w:rPr>
        <w:t xml:space="preserve"> lead to an alteration of the</w:t>
      </w:r>
      <w:r w:rsidR="002E67F1">
        <w:rPr>
          <w:rFonts w:ascii="Times New Roman" w:hAnsi="Times New Roman" w:cs="Times New Roman"/>
        </w:rPr>
        <w:t>ir</w:t>
      </w:r>
      <w:r w:rsidR="00784378" w:rsidRPr="0085158B">
        <w:rPr>
          <w:rFonts w:ascii="Times New Roman" w:hAnsi="Times New Roman" w:cs="Times New Roman"/>
        </w:rPr>
        <w:t xml:space="preserve"> total wage</w:t>
      </w:r>
      <w:r w:rsidRPr="0085158B">
        <w:rPr>
          <w:rFonts w:ascii="Times New Roman" w:hAnsi="Times New Roman" w:cs="Times New Roman"/>
        </w:rPr>
        <w:t xml:space="preserve">, the </w:t>
      </w:r>
      <w:r w:rsidR="00784378" w:rsidRPr="0085158B">
        <w:rPr>
          <w:rFonts w:ascii="Times New Roman" w:hAnsi="Times New Roman" w:cs="Times New Roman"/>
        </w:rPr>
        <w:t>insurance premium shall be adjusted based on the following principles:</w:t>
      </w:r>
    </w:p>
    <w:p w14:paraId="66439B68" w14:textId="77777777" w:rsidR="00784378" w:rsidRPr="0085158B" w:rsidRDefault="00784378" w:rsidP="00784378">
      <w:pPr>
        <w:pStyle w:val="Textbody"/>
        <w:numPr>
          <w:ilvl w:val="0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I</w:t>
      </w:r>
      <w:r w:rsidRPr="0085158B">
        <w:rPr>
          <w:rFonts w:ascii="Times New Roman" w:hAnsi="Times New Roman" w:cs="Times New Roman"/>
        </w:rPr>
        <w:t xml:space="preserve">f the insurance premium and the amount of pension payment remain the same, there is no need to apply for adjustment. The </w:t>
      </w:r>
      <w:r w:rsidR="00D601CE" w:rsidRPr="0085158B">
        <w:rPr>
          <w:rFonts w:ascii="Times New Roman" w:hAnsi="Times New Roman" w:cs="Times New Roman"/>
        </w:rPr>
        <w:t>employer contribution</w:t>
      </w:r>
      <w:r w:rsidRPr="0085158B">
        <w:rPr>
          <w:rFonts w:ascii="Times New Roman" w:hAnsi="Times New Roman" w:cs="Times New Roman"/>
        </w:rPr>
        <w:t xml:space="preserve"> </w:t>
      </w:r>
      <w:r w:rsidR="00D601CE" w:rsidRPr="0085158B">
        <w:rPr>
          <w:rFonts w:ascii="Times New Roman" w:hAnsi="Times New Roman" w:cs="Times New Roman"/>
        </w:rPr>
        <w:t>shall still be paid by the original employers or from the project budget.</w:t>
      </w:r>
    </w:p>
    <w:p w14:paraId="4AADE3C9" w14:textId="5B172862" w:rsidR="00D601CE" w:rsidRPr="0085158B" w:rsidRDefault="00D601CE" w:rsidP="00784378">
      <w:pPr>
        <w:pStyle w:val="Textbody"/>
        <w:numPr>
          <w:ilvl w:val="0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I</w:t>
      </w:r>
      <w:r w:rsidRPr="0085158B">
        <w:rPr>
          <w:rFonts w:ascii="Times New Roman" w:hAnsi="Times New Roman" w:cs="Times New Roman"/>
        </w:rPr>
        <w:t>f the insurance premium or the amount of pension payment</w:t>
      </w:r>
      <w:r w:rsidR="0060088B" w:rsidRPr="0085158B">
        <w:rPr>
          <w:rFonts w:ascii="Times New Roman" w:hAnsi="Times New Roman" w:cs="Times New Roman"/>
        </w:rPr>
        <w:t xml:space="preserve"> changes</w:t>
      </w:r>
      <w:r w:rsidR="00CC5CF8" w:rsidRPr="0085158B">
        <w:rPr>
          <w:rFonts w:ascii="Times New Roman" w:hAnsi="Times New Roman" w:cs="Times New Roman"/>
        </w:rPr>
        <w:t>:</w:t>
      </w:r>
    </w:p>
    <w:p w14:paraId="0C086B4B" w14:textId="38C786E4" w:rsidR="00D601CE" w:rsidRPr="0085158B" w:rsidRDefault="00D601CE" w:rsidP="00D601CE">
      <w:pPr>
        <w:pStyle w:val="Textbody"/>
        <w:numPr>
          <w:ilvl w:val="1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T</w:t>
      </w:r>
      <w:r w:rsidRPr="0085158B">
        <w:rPr>
          <w:rFonts w:ascii="Times New Roman" w:hAnsi="Times New Roman" w:cs="Times New Roman"/>
        </w:rPr>
        <w:t xml:space="preserve">he </w:t>
      </w:r>
      <w:r w:rsidR="0060088B" w:rsidRPr="0085158B">
        <w:rPr>
          <w:rFonts w:ascii="Times New Roman" w:hAnsi="Times New Roman" w:cs="Times New Roman"/>
        </w:rPr>
        <w:t>hiri</w:t>
      </w:r>
      <w:r w:rsidRPr="0085158B">
        <w:rPr>
          <w:rFonts w:ascii="Times New Roman" w:hAnsi="Times New Roman" w:cs="Times New Roman"/>
        </w:rPr>
        <w:t>ng unit (</w:t>
      </w:r>
      <w:r w:rsidR="0060088B" w:rsidRPr="0085158B">
        <w:rPr>
          <w:rFonts w:ascii="Times New Roman" w:hAnsi="Times New Roman" w:cs="Times New Roman"/>
        </w:rPr>
        <w:t>the project</w:t>
      </w:r>
      <w:r w:rsidR="004E781E" w:rsidRPr="0085158B">
        <w:rPr>
          <w:rFonts w:ascii="Times New Roman" w:hAnsi="Times New Roman" w:cs="Times New Roman"/>
        </w:rPr>
        <w:t>-</w:t>
      </w:r>
      <w:r w:rsidRPr="0085158B">
        <w:rPr>
          <w:rFonts w:ascii="Times New Roman" w:hAnsi="Times New Roman" w:cs="Times New Roman"/>
        </w:rPr>
        <w:t xml:space="preserve">implementing unit) </w:t>
      </w:r>
      <w:r w:rsidR="0060088B" w:rsidRPr="0085158B">
        <w:rPr>
          <w:rFonts w:ascii="Times New Roman" w:hAnsi="Times New Roman" w:cs="Times New Roman"/>
        </w:rPr>
        <w:t xml:space="preserve">/ </w:t>
      </w:r>
      <w:r w:rsidRPr="0085158B">
        <w:rPr>
          <w:rFonts w:ascii="Times New Roman" w:hAnsi="Times New Roman" w:cs="Times New Roman"/>
        </w:rPr>
        <w:t xml:space="preserve">the </w:t>
      </w:r>
      <w:r w:rsidR="0060088B" w:rsidRPr="0085158B">
        <w:rPr>
          <w:rFonts w:ascii="Times New Roman" w:hAnsi="Times New Roman" w:cs="Times New Roman"/>
        </w:rPr>
        <w:t>project director</w:t>
      </w:r>
      <w:r w:rsidRPr="0085158B">
        <w:rPr>
          <w:rFonts w:ascii="Times New Roman" w:hAnsi="Times New Roman" w:cs="Times New Roman"/>
        </w:rPr>
        <w:t xml:space="preserve"> shall provide </w:t>
      </w:r>
      <w:r w:rsidR="00BC1264" w:rsidRPr="0085158B">
        <w:rPr>
          <w:rFonts w:ascii="Times New Roman" w:hAnsi="Times New Roman" w:cs="Times New Roman"/>
        </w:rPr>
        <w:t xml:space="preserve">a </w:t>
      </w:r>
      <w:r w:rsidRPr="0085158B">
        <w:rPr>
          <w:rFonts w:ascii="Times New Roman" w:hAnsi="Times New Roman" w:cs="Times New Roman"/>
        </w:rPr>
        <w:t>written agreement on sharing the insurance premium among employers in proportion to the wages of each position during the employment</w:t>
      </w:r>
      <w:r w:rsidR="00CC5CF8" w:rsidRPr="0085158B">
        <w:rPr>
          <w:rFonts w:ascii="Times New Roman" w:hAnsi="Times New Roman" w:cs="Times New Roman"/>
        </w:rPr>
        <w:t xml:space="preserve"> period</w:t>
      </w:r>
      <w:r w:rsidRPr="0085158B">
        <w:rPr>
          <w:rFonts w:ascii="Times New Roman" w:hAnsi="Times New Roman" w:cs="Times New Roman"/>
        </w:rPr>
        <w:t>.</w:t>
      </w:r>
      <w:r w:rsidR="00ED3DA8" w:rsidRPr="0085158B">
        <w:rPr>
          <w:rFonts w:ascii="Times New Roman" w:hAnsi="Times New Roman" w:cs="Times New Roman"/>
        </w:rPr>
        <w:t xml:space="preserve"> </w:t>
      </w:r>
      <w:r w:rsidR="0060088B" w:rsidRPr="0085158B">
        <w:rPr>
          <w:rFonts w:ascii="Times New Roman" w:hAnsi="Times New Roman" w:cs="Times New Roman"/>
        </w:rPr>
        <w:t>T</w:t>
      </w:r>
      <w:r w:rsidR="00ED3DA8" w:rsidRPr="0085158B">
        <w:rPr>
          <w:rFonts w:ascii="Times New Roman" w:hAnsi="Times New Roman" w:cs="Times New Roman"/>
        </w:rPr>
        <w:t>he</w:t>
      </w:r>
      <w:r w:rsidR="00CC5CF8" w:rsidRPr="0085158B">
        <w:rPr>
          <w:rFonts w:ascii="Times New Roman" w:hAnsi="Times New Roman" w:cs="Times New Roman"/>
        </w:rPr>
        <w:t>se</w:t>
      </w:r>
      <w:r w:rsidR="00ED3DA8" w:rsidRPr="0085158B">
        <w:rPr>
          <w:rFonts w:ascii="Times New Roman" w:hAnsi="Times New Roman" w:cs="Times New Roman"/>
        </w:rPr>
        <w:t xml:space="preserve"> parties should also agree to share the extra insurance premium incurred </w:t>
      </w:r>
      <w:r w:rsidR="00352974">
        <w:rPr>
          <w:rFonts w:ascii="Times New Roman" w:hAnsi="Times New Roman" w:cs="Times New Roman"/>
        </w:rPr>
        <w:t>due to</w:t>
      </w:r>
      <w:r w:rsidR="00BC1264" w:rsidRPr="0085158B">
        <w:rPr>
          <w:rFonts w:ascii="Times New Roman" w:hAnsi="Times New Roman" w:cs="Times New Roman"/>
        </w:rPr>
        <w:t xml:space="preserve"> the changes in</w:t>
      </w:r>
      <w:r w:rsidR="00ED3DA8" w:rsidRPr="0085158B">
        <w:rPr>
          <w:rFonts w:ascii="Times New Roman" w:hAnsi="Times New Roman" w:cs="Times New Roman"/>
        </w:rPr>
        <w:t xml:space="preserve"> the positions such as a shortage of budget, </w:t>
      </w:r>
      <w:r w:rsidR="00CC5CF8" w:rsidRPr="0085158B">
        <w:rPr>
          <w:rFonts w:ascii="Times New Roman" w:hAnsi="Times New Roman" w:cs="Times New Roman"/>
        </w:rPr>
        <w:t>belated enrollment in or</w:t>
      </w:r>
      <w:r w:rsidR="004F6F09" w:rsidRPr="0085158B">
        <w:rPr>
          <w:rFonts w:ascii="Times New Roman" w:hAnsi="Times New Roman" w:cs="Times New Roman"/>
        </w:rPr>
        <w:t xml:space="preserve"> </w:t>
      </w:r>
      <w:r w:rsidR="005D2332" w:rsidRPr="0085158B">
        <w:rPr>
          <w:rFonts w:ascii="Times New Roman" w:hAnsi="Times New Roman" w:cs="Times New Roman"/>
        </w:rPr>
        <w:t>withdrawal</w:t>
      </w:r>
      <w:r w:rsidR="005D2332" w:rsidRPr="0085158B">
        <w:rPr>
          <w:rFonts w:ascii="Times New Roman" w:hAnsi="Times New Roman" w:cs="Times New Roman" w:hint="eastAsia"/>
        </w:rPr>
        <w:t xml:space="preserve"> </w:t>
      </w:r>
      <w:r w:rsidR="00CC5CF8" w:rsidRPr="0085158B">
        <w:rPr>
          <w:rFonts w:ascii="Times New Roman" w:hAnsi="Times New Roman" w:cs="Times New Roman"/>
        </w:rPr>
        <w:t>from the insurance scheme</w:t>
      </w:r>
      <w:r w:rsidR="00ED3DA8" w:rsidRPr="0085158B">
        <w:rPr>
          <w:rFonts w:ascii="Times New Roman" w:hAnsi="Times New Roman" w:cs="Times New Roman"/>
        </w:rPr>
        <w:t>, or salary adjustment</w:t>
      </w:r>
      <w:r w:rsidR="005370FD" w:rsidRPr="0085158B">
        <w:rPr>
          <w:rFonts w:ascii="Times New Roman" w:hAnsi="Times New Roman" w:cs="Times New Roman"/>
        </w:rPr>
        <w:t>s</w:t>
      </w:r>
      <w:r w:rsidR="00ED3DA8" w:rsidRPr="0085158B">
        <w:rPr>
          <w:rFonts w:ascii="Times New Roman" w:hAnsi="Times New Roman" w:cs="Times New Roman"/>
        </w:rPr>
        <w:t>.</w:t>
      </w:r>
    </w:p>
    <w:p w14:paraId="3A08C47C" w14:textId="032D7FEC" w:rsidR="00ED3DA8" w:rsidRPr="0085158B" w:rsidRDefault="00ED3DA8" w:rsidP="00D601CE">
      <w:pPr>
        <w:pStyle w:val="Textbody"/>
        <w:numPr>
          <w:ilvl w:val="1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/>
        </w:rPr>
        <w:t xml:space="preserve">The employee should </w:t>
      </w:r>
      <w:r w:rsidR="00CC5CF8" w:rsidRPr="0085158B">
        <w:rPr>
          <w:rFonts w:ascii="Times New Roman" w:hAnsi="Times New Roman" w:cs="Times New Roman"/>
        </w:rPr>
        <w:t>send</w:t>
      </w:r>
      <w:r w:rsidRPr="0085158B">
        <w:rPr>
          <w:rFonts w:ascii="Times New Roman" w:hAnsi="Times New Roman" w:cs="Times New Roman"/>
        </w:rPr>
        <w:t xml:space="preserve"> the application document</w:t>
      </w:r>
      <w:r w:rsidR="004F6F09" w:rsidRPr="0085158B">
        <w:rPr>
          <w:rFonts w:ascii="Times New Roman" w:hAnsi="Times New Roman" w:cs="Times New Roman"/>
        </w:rPr>
        <w:t>s</w:t>
      </w:r>
      <w:r w:rsidR="00CC5CF8" w:rsidRPr="0085158B">
        <w:rPr>
          <w:rFonts w:ascii="Times New Roman" w:hAnsi="Times New Roman" w:cs="Times New Roman"/>
        </w:rPr>
        <w:t>,</w:t>
      </w:r>
      <w:r w:rsidRPr="0085158B">
        <w:rPr>
          <w:rFonts w:ascii="Times New Roman" w:hAnsi="Times New Roman" w:cs="Times New Roman"/>
        </w:rPr>
        <w:t xml:space="preserve"> including the </w:t>
      </w:r>
      <w:r w:rsidR="004E781E" w:rsidRPr="0085158B">
        <w:rPr>
          <w:rFonts w:ascii="Times New Roman" w:hAnsi="Times New Roman" w:cs="Times New Roman"/>
        </w:rPr>
        <w:t>L</w:t>
      </w:r>
      <w:r w:rsidRPr="0085158B">
        <w:rPr>
          <w:rFonts w:ascii="Times New Roman" w:hAnsi="Times New Roman" w:cs="Times New Roman"/>
        </w:rPr>
        <w:t xml:space="preserve">etter of </w:t>
      </w:r>
      <w:r w:rsidR="004E781E" w:rsidRPr="0085158B">
        <w:rPr>
          <w:rFonts w:ascii="Times New Roman" w:hAnsi="Times New Roman" w:cs="Times New Roman"/>
        </w:rPr>
        <w:t>C</w:t>
      </w:r>
      <w:r w:rsidRPr="0085158B">
        <w:rPr>
          <w:rFonts w:ascii="Times New Roman" w:hAnsi="Times New Roman" w:cs="Times New Roman"/>
        </w:rPr>
        <w:t>onsent and the contract</w:t>
      </w:r>
      <w:r w:rsidR="00CC5CF8" w:rsidRPr="0085158B">
        <w:rPr>
          <w:rFonts w:ascii="Times New Roman" w:hAnsi="Times New Roman" w:cs="Times New Roman"/>
        </w:rPr>
        <w:t xml:space="preserve">, </w:t>
      </w:r>
      <w:r w:rsidRPr="0085158B">
        <w:rPr>
          <w:rFonts w:ascii="Times New Roman" w:hAnsi="Times New Roman" w:cs="Times New Roman"/>
        </w:rPr>
        <w:t xml:space="preserve">to the Personnel Department. </w:t>
      </w:r>
      <w:r w:rsidR="00784F1C" w:rsidRPr="0085158B">
        <w:rPr>
          <w:rFonts w:ascii="Times New Roman" w:hAnsi="Times New Roman" w:cs="Times New Roman"/>
        </w:rPr>
        <w:t>I</w:t>
      </w:r>
      <w:r w:rsidRPr="0085158B">
        <w:rPr>
          <w:rFonts w:ascii="Times New Roman" w:hAnsi="Times New Roman" w:cs="Times New Roman"/>
        </w:rPr>
        <w:t xml:space="preserve">nsurance premium </w:t>
      </w:r>
      <w:r w:rsidR="00784F1C" w:rsidRPr="0085158B">
        <w:rPr>
          <w:rFonts w:ascii="Times New Roman" w:hAnsi="Times New Roman" w:cs="Times New Roman"/>
        </w:rPr>
        <w:t xml:space="preserve">adjustment </w:t>
      </w:r>
      <w:r w:rsidRPr="0085158B">
        <w:rPr>
          <w:rFonts w:ascii="Times New Roman" w:hAnsi="Times New Roman" w:cs="Times New Roman"/>
        </w:rPr>
        <w:t>will be processed once the Personnel Department</w:t>
      </w:r>
      <w:r w:rsidR="004E781E"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approve</w:t>
      </w:r>
      <w:r w:rsidR="004E781E" w:rsidRPr="0085158B">
        <w:rPr>
          <w:rFonts w:ascii="Times New Roman" w:hAnsi="Times New Roman" w:cs="Times New Roman"/>
        </w:rPr>
        <w:t xml:space="preserve">s </w:t>
      </w:r>
      <w:r w:rsidRPr="0085158B">
        <w:rPr>
          <w:rFonts w:ascii="Times New Roman" w:hAnsi="Times New Roman" w:cs="Times New Roman"/>
        </w:rPr>
        <w:t>the application.</w:t>
      </w:r>
    </w:p>
    <w:p w14:paraId="7D669146" w14:textId="1B4C2C41" w:rsidR="00ED3DA8" w:rsidRPr="0085158B" w:rsidRDefault="00ED3DA8" w:rsidP="00D601CE">
      <w:pPr>
        <w:pStyle w:val="Textbody"/>
        <w:numPr>
          <w:ilvl w:val="1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/>
        </w:rPr>
        <w:t>After the</w:t>
      </w:r>
      <w:r w:rsidR="001B5CB4" w:rsidRPr="0085158B">
        <w:rPr>
          <w:rFonts w:ascii="Times New Roman" w:hAnsi="Times New Roman" w:cs="Times New Roman"/>
        </w:rPr>
        <w:t xml:space="preserve"> </w:t>
      </w:r>
      <w:r w:rsidR="004505DE" w:rsidRPr="0085158B">
        <w:rPr>
          <w:rFonts w:ascii="Times New Roman" w:hAnsi="Times New Roman" w:cs="Times New Roman"/>
        </w:rPr>
        <w:t>application</w:t>
      </w:r>
      <w:r w:rsidR="001B5CB4" w:rsidRPr="0085158B">
        <w:rPr>
          <w:rFonts w:ascii="Times New Roman" w:hAnsi="Times New Roman" w:cs="Times New Roman"/>
        </w:rPr>
        <w:t xml:space="preserve"> for insurance premium adjustment</w:t>
      </w:r>
      <w:r w:rsidR="004505DE" w:rsidRPr="0085158B">
        <w:rPr>
          <w:rFonts w:ascii="Times New Roman" w:hAnsi="Times New Roman" w:cs="Times New Roman"/>
        </w:rPr>
        <w:t xml:space="preserve"> is completed,</w:t>
      </w:r>
      <w:r w:rsidRPr="0085158B">
        <w:rPr>
          <w:rFonts w:ascii="Times New Roman" w:hAnsi="Times New Roman" w:cs="Times New Roman"/>
        </w:rPr>
        <w:t xml:space="preserve"> the employee should apply for other adjustment</w:t>
      </w:r>
      <w:r w:rsidR="001B5CB4"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 xml:space="preserve"> if </w:t>
      </w:r>
      <w:r w:rsidR="001B5CB4" w:rsidRPr="0085158B">
        <w:rPr>
          <w:rFonts w:ascii="Times New Roman" w:hAnsi="Times New Roman" w:cs="Times New Roman"/>
        </w:rPr>
        <w:t xml:space="preserve">changes in the </w:t>
      </w:r>
      <w:r w:rsidR="004F6F09" w:rsidRPr="0085158B">
        <w:rPr>
          <w:rFonts w:ascii="Times New Roman" w:hAnsi="Times New Roman" w:cs="Times New Roman"/>
        </w:rPr>
        <w:t>employment period</w:t>
      </w:r>
      <w:r w:rsidRPr="0085158B">
        <w:rPr>
          <w:rFonts w:ascii="Times New Roman" w:hAnsi="Times New Roman" w:cs="Times New Roman"/>
        </w:rPr>
        <w:t xml:space="preserve"> of any position</w:t>
      </w:r>
      <w:r w:rsidR="001B5CB4" w:rsidRPr="0085158B">
        <w:rPr>
          <w:rFonts w:ascii="Times New Roman" w:hAnsi="Times New Roman" w:cs="Times New Roman"/>
        </w:rPr>
        <w:t xml:space="preserve"> (e.g. the </w:t>
      </w:r>
      <w:r w:rsidRPr="0085158B">
        <w:rPr>
          <w:rFonts w:ascii="Times New Roman" w:hAnsi="Times New Roman" w:cs="Times New Roman"/>
        </w:rPr>
        <w:t>shorten</w:t>
      </w:r>
      <w:r w:rsidR="002239AE" w:rsidRPr="0085158B">
        <w:rPr>
          <w:rFonts w:ascii="Times New Roman" w:hAnsi="Times New Roman" w:cs="Times New Roman"/>
        </w:rPr>
        <w:t>ing</w:t>
      </w:r>
      <w:r w:rsidRPr="0085158B">
        <w:rPr>
          <w:rFonts w:ascii="Times New Roman" w:hAnsi="Times New Roman" w:cs="Times New Roman"/>
        </w:rPr>
        <w:t>, terminat</w:t>
      </w:r>
      <w:r w:rsidR="002239AE" w:rsidRPr="0085158B">
        <w:rPr>
          <w:rFonts w:ascii="Times New Roman" w:hAnsi="Times New Roman" w:cs="Times New Roman"/>
        </w:rPr>
        <w:t>ing</w:t>
      </w:r>
      <w:r w:rsidRPr="0085158B">
        <w:rPr>
          <w:rFonts w:ascii="Times New Roman" w:hAnsi="Times New Roman" w:cs="Times New Roman"/>
        </w:rPr>
        <w:t xml:space="preserve">, or </w:t>
      </w:r>
      <w:r w:rsidR="002239AE" w:rsidRPr="0085158B">
        <w:rPr>
          <w:rFonts w:ascii="Times New Roman" w:hAnsi="Times New Roman" w:cs="Times New Roman"/>
        </w:rPr>
        <w:t xml:space="preserve">renewing </w:t>
      </w:r>
      <w:r w:rsidR="001B5CB4" w:rsidRPr="0085158B">
        <w:rPr>
          <w:rFonts w:ascii="Times New Roman" w:hAnsi="Times New Roman" w:cs="Times New Roman"/>
        </w:rPr>
        <w:t xml:space="preserve">of </w:t>
      </w:r>
      <w:r w:rsidR="002239AE" w:rsidRPr="0085158B">
        <w:rPr>
          <w:rFonts w:ascii="Times New Roman" w:hAnsi="Times New Roman" w:cs="Times New Roman"/>
        </w:rPr>
        <w:t>the contract</w:t>
      </w:r>
      <w:r w:rsidR="005370FD" w:rsidRPr="0085158B">
        <w:rPr>
          <w:rFonts w:ascii="Times New Roman" w:hAnsi="Times New Roman" w:cs="Times New Roman"/>
        </w:rPr>
        <w:t>) or salary adjustments</w:t>
      </w:r>
      <w:r w:rsidR="001B5CB4" w:rsidRPr="0085158B">
        <w:rPr>
          <w:rFonts w:ascii="Times New Roman" w:hAnsi="Times New Roman" w:cs="Times New Roman"/>
        </w:rPr>
        <w:t xml:space="preserve"> occur. </w:t>
      </w:r>
    </w:p>
    <w:p w14:paraId="62E02E87" w14:textId="688BEADC" w:rsidR="00133C18" w:rsidRPr="0085158B" w:rsidRDefault="0009459C" w:rsidP="00133C18">
      <w:pPr>
        <w:pStyle w:val="Textbody"/>
        <w:numPr>
          <w:ilvl w:val="0"/>
          <w:numId w:val="1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</w:rPr>
        <w:t>After the application for insurance premium adjustment is completed, w</w:t>
      </w:r>
      <w:r w:rsidR="00133C18" w:rsidRPr="0085158B">
        <w:rPr>
          <w:rFonts w:ascii="Times New Roman" w:eastAsia="標楷體" w:hAnsi="Times New Roman" w:cs="Times New Roman"/>
        </w:rPr>
        <w:t xml:space="preserve">hen the employee takes on two or more </w:t>
      </w:r>
      <w:r w:rsidR="000C068B">
        <w:rPr>
          <w:rFonts w:ascii="Times New Roman" w:eastAsia="標楷體" w:hAnsi="Times New Roman" w:cs="Times New Roman"/>
        </w:rPr>
        <w:t xml:space="preserve">employee-based </w:t>
      </w:r>
      <w:r w:rsidRPr="0085158B">
        <w:rPr>
          <w:rFonts w:ascii="Times New Roman" w:eastAsia="標楷體" w:hAnsi="Times New Roman" w:cs="Times New Roman"/>
        </w:rPr>
        <w:t xml:space="preserve">part-time </w:t>
      </w:r>
      <w:r w:rsidR="00D82893">
        <w:rPr>
          <w:rFonts w:ascii="Times New Roman" w:eastAsia="標楷體" w:hAnsi="Times New Roman" w:cs="Times New Roman"/>
        </w:rPr>
        <w:t>positions</w:t>
      </w:r>
      <w:r w:rsidR="00133C18" w:rsidRPr="0085158B">
        <w:rPr>
          <w:rFonts w:ascii="Times New Roman" w:eastAsia="標楷體" w:hAnsi="Times New Roman" w:cs="Times New Roman"/>
        </w:rPr>
        <w:t>, the insurance premium shall be shared according to the following principles: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65"/>
        <w:gridCol w:w="6662"/>
      </w:tblGrid>
      <w:tr w:rsidR="0085158B" w:rsidRPr="0085158B" w14:paraId="3BB65A59" w14:textId="77777777" w:rsidTr="006E58BA">
        <w:tc>
          <w:tcPr>
            <w:tcW w:w="562" w:type="dxa"/>
          </w:tcPr>
          <w:p w14:paraId="4D65D3DF" w14:textId="77777777" w:rsidR="006309F9" w:rsidRPr="0085158B" w:rsidRDefault="006309F9" w:rsidP="006E58BA">
            <w:pPr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67E0241" w14:textId="77777777" w:rsidR="006309F9" w:rsidRPr="0085158B" w:rsidRDefault="00133C18" w:rsidP="006E58BA">
            <w:pPr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6662" w:type="dxa"/>
            <w:vAlign w:val="center"/>
          </w:tcPr>
          <w:p w14:paraId="3B295533" w14:textId="1FE33689" w:rsidR="006309F9" w:rsidRPr="0085158B" w:rsidRDefault="00133C18" w:rsidP="004F6F09">
            <w:pPr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Procedure</w:t>
            </w:r>
            <w:r w:rsidR="00666AFD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s</w:t>
            </w:r>
            <w:r w:rsidR="006309F9" w:rsidRPr="0085158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br/>
            </w:r>
            <w:r w:rsidR="006309F9"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(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The following procedure</w:t>
            </w:r>
            <w:r w:rsidR="004A2BCA"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s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 xml:space="preserve"> sh</w:t>
            </w:r>
            <w:r w:rsidR="004A2BCA"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all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4F6F09"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apply only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 xml:space="preserve"> after the application is approved by the Personnel Department</w:t>
            </w:r>
            <w:r w:rsidR="004A2BCA"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.</w:t>
            </w:r>
            <w:r w:rsidR="006309F9"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)</w:t>
            </w:r>
          </w:p>
        </w:tc>
      </w:tr>
      <w:tr w:rsidR="0085158B" w:rsidRPr="0085158B" w14:paraId="59CCD7F7" w14:textId="77777777" w:rsidTr="006E58BA">
        <w:tc>
          <w:tcPr>
            <w:tcW w:w="562" w:type="dxa"/>
          </w:tcPr>
          <w:p w14:paraId="5DB4D37C" w14:textId="77777777" w:rsidR="006309F9" w:rsidRPr="0085158B" w:rsidRDefault="006309F9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7D221D00" w14:textId="4700E294" w:rsidR="006309F9" w:rsidRPr="0085158B" w:rsidRDefault="00133C18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The month when the employee begins to take on two or more part-time </w:t>
            </w:r>
            <w:r w:rsidR="00D82893"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="004A2BCA"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</w:p>
        </w:tc>
        <w:tc>
          <w:tcPr>
            <w:tcW w:w="6662" w:type="dxa"/>
          </w:tcPr>
          <w:p w14:paraId="20BF8ADA" w14:textId="0A1F427A" w:rsidR="006309F9" w:rsidRPr="0085158B" w:rsidRDefault="006342B0" w:rsidP="004A2BCA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When all part-time </w:t>
            </w:r>
            <w:r w:rsidR="00D82893">
              <w:rPr>
                <w:rFonts w:ascii="Times New Roman" w:eastAsia="標楷體" w:hAnsi="Times New Roman" w:cs="Times New Roman"/>
              </w:rPr>
              <w:t>position</w:t>
            </w:r>
            <w:r w:rsidR="004A2BCA" w:rsidRPr="0085158B">
              <w:rPr>
                <w:rFonts w:ascii="Times New Roman" w:eastAsia="標楷體" w:hAnsi="Times New Roman" w:cs="Times New Roman"/>
              </w:rPr>
              <w:t>s</w:t>
            </w:r>
            <w:r w:rsidRPr="0085158B">
              <w:rPr>
                <w:rFonts w:ascii="Times New Roman" w:eastAsia="標楷體" w:hAnsi="Times New Roman" w:cs="Times New Roman"/>
              </w:rPr>
              <w:t xml:space="preserve"> begin on the first day of the month: the insurance premium shall be shared by the emplo</w:t>
            </w:r>
            <w:r w:rsidR="004A2BCA" w:rsidRPr="0085158B">
              <w:rPr>
                <w:rFonts w:ascii="Times New Roman" w:eastAsia="標楷體" w:hAnsi="Times New Roman" w:cs="Times New Roman"/>
              </w:rPr>
              <w:t>y</w:t>
            </w:r>
            <w:r w:rsidRPr="0085158B">
              <w:rPr>
                <w:rFonts w:ascii="Times New Roman" w:eastAsia="標楷體" w:hAnsi="Times New Roman" w:cs="Times New Roman"/>
              </w:rPr>
              <w:t>ers in proportion to the wages of each position</w:t>
            </w:r>
            <w:r w:rsidR="004A2BCA" w:rsidRPr="0085158B">
              <w:rPr>
                <w:rFonts w:ascii="Times New Roman" w:eastAsia="標楷體" w:hAnsi="Times New Roman" w:cs="Times New Roman"/>
              </w:rPr>
              <w:t>.</w:t>
            </w:r>
          </w:p>
          <w:p w14:paraId="6F3E9ECA" w14:textId="04AB3B63" w:rsidR="006309F9" w:rsidRPr="0085158B" w:rsidRDefault="004505DE" w:rsidP="004A2BCA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When one or more</w:t>
            </w:r>
            <w:r w:rsidR="006342B0" w:rsidRPr="0085158B">
              <w:rPr>
                <w:rFonts w:ascii="Times New Roman" w:eastAsia="標楷體" w:hAnsi="Times New Roman" w:cs="Times New Roman"/>
              </w:rPr>
              <w:t xml:space="preserve"> </w:t>
            </w:r>
            <w:r w:rsidR="00D82893">
              <w:rPr>
                <w:rFonts w:ascii="Times New Roman" w:eastAsia="標楷體" w:hAnsi="Times New Roman" w:cs="Times New Roman"/>
              </w:rPr>
              <w:t>position</w:t>
            </w:r>
            <w:r w:rsidR="004A2BCA" w:rsidRPr="0085158B">
              <w:rPr>
                <w:rFonts w:ascii="Times New Roman" w:eastAsia="標楷體" w:hAnsi="Times New Roman" w:cs="Times New Roman"/>
              </w:rPr>
              <w:t>s</w:t>
            </w:r>
            <w:r w:rsidRPr="0085158B">
              <w:rPr>
                <w:rFonts w:ascii="Times New Roman" w:eastAsia="標楷體" w:hAnsi="Times New Roman" w:cs="Times New Roman"/>
              </w:rPr>
              <w:t xml:space="preserve"> do</w:t>
            </w:r>
            <w:r w:rsidR="006342B0" w:rsidRPr="0085158B">
              <w:rPr>
                <w:rFonts w:ascii="Times New Roman" w:eastAsia="標楷體" w:hAnsi="Times New Roman" w:cs="Times New Roman"/>
              </w:rPr>
              <w:t xml:space="preserve"> not begin on the first day of the month:</w:t>
            </w:r>
            <w:r w:rsidR="006309F9" w:rsidRPr="0085158B">
              <w:rPr>
                <w:rFonts w:ascii="Times New Roman" w:eastAsia="標楷體" w:hAnsi="Times New Roman" w:cs="Times New Roman"/>
              </w:rPr>
              <w:br/>
              <w:t>(1)</w:t>
            </w:r>
            <w:r w:rsidR="006342B0" w:rsidRPr="0085158B">
              <w:rPr>
                <w:rFonts w:ascii="Times New Roman" w:eastAsia="標楷體" w:hAnsi="Times New Roman" w:cs="Times New Roman"/>
              </w:rPr>
              <w:t xml:space="preserve"> The insurance premium for the month remains </w:t>
            </w:r>
            <w:r w:rsidR="004A2BCA" w:rsidRPr="0085158B">
              <w:rPr>
                <w:rFonts w:ascii="Times New Roman" w:eastAsia="標楷體" w:hAnsi="Times New Roman" w:cs="Times New Roman"/>
              </w:rPr>
              <w:t xml:space="preserve">the same </w:t>
            </w:r>
            <w:r w:rsidR="006342B0" w:rsidRPr="0085158B">
              <w:rPr>
                <w:rFonts w:ascii="Times New Roman" w:eastAsia="標楷體" w:hAnsi="Times New Roman" w:cs="Times New Roman"/>
              </w:rPr>
              <w:t xml:space="preserve">and the adjustment shall </w:t>
            </w:r>
            <w:r w:rsidR="00483658" w:rsidRPr="0085158B">
              <w:rPr>
                <w:rFonts w:ascii="Times New Roman" w:eastAsia="標楷體" w:hAnsi="Times New Roman" w:cs="Times New Roman"/>
              </w:rPr>
              <w:t>apply</w:t>
            </w:r>
            <w:r w:rsidR="006342B0" w:rsidRPr="0085158B">
              <w:rPr>
                <w:rFonts w:ascii="Times New Roman" w:eastAsia="標楷體" w:hAnsi="Times New Roman" w:cs="Times New Roman"/>
              </w:rPr>
              <w:t xml:space="preserve"> from the first day of the next month.</w:t>
            </w:r>
          </w:p>
          <w:p w14:paraId="505EA42B" w14:textId="77777777" w:rsidR="006309F9" w:rsidRPr="0085158B" w:rsidRDefault="006309F9" w:rsidP="004A2BCA">
            <w:pPr>
              <w:pStyle w:val="a3"/>
              <w:spacing w:line="300" w:lineRule="exact"/>
              <w:ind w:left="36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(2)</w:t>
            </w:r>
            <w:r w:rsidR="006342B0" w:rsidRPr="0085158B">
              <w:rPr>
                <w:rFonts w:ascii="Times New Roman" w:eastAsia="標楷體" w:hAnsi="Times New Roman" w:cs="Times New Roman"/>
              </w:rPr>
              <w:t xml:space="preserve"> The insurance premium for the month is not shared among employers and should be paid by the original source.</w:t>
            </w:r>
          </w:p>
        </w:tc>
      </w:tr>
      <w:tr w:rsidR="0085158B" w:rsidRPr="0085158B" w14:paraId="016B1723" w14:textId="77777777" w:rsidTr="006E58BA">
        <w:tc>
          <w:tcPr>
            <w:tcW w:w="562" w:type="dxa"/>
          </w:tcPr>
          <w:p w14:paraId="22861079" w14:textId="77777777" w:rsidR="006309F9" w:rsidRPr="0085158B" w:rsidRDefault="006309F9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0C32C176" w14:textId="46E252C5" w:rsidR="00133C18" w:rsidRPr="0085158B" w:rsidRDefault="004A2BCA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T</w:t>
            </w:r>
            <w:r w:rsidR="00133C18"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he second month when the employee begins to take on two or more </w:t>
            </w:r>
            <w:r w:rsidR="00D82893"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</w:p>
        </w:tc>
        <w:tc>
          <w:tcPr>
            <w:tcW w:w="6662" w:type="dxa"/>
          </w:tcPr>
          <w:p w14:paraId="123474A2" w14:textId="77777777" w:rsidR="006309F9" w:rsidRPr="0085158B" w:rsidRDefault="006342B0" w:rsidP="004A2BC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The insurance premium shall be shared by the employers in proportion to the wages of each position.</w:t>
            </w:r>
          </w:p>
        </w:tc>
      </w:tr>
      <w:tr w:rsidR="0085158B" w:rsidRPr="0085158B" w14:paraId="3AE09F50" w14:textId="77777777" w:rsidTr="006E58BA">
        <w:tc>
          <w:tcPr>
            <w:tcW w:w="562" w:type="dxa"/>
          </w:tcPr>
          <w:p w14:paraId="04635A9B" w14:textId="77777777" w:rsidR="006309F9" w:rsidRPr="0085158B" w:rsidRDefault="006309F9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14:paraId="7297AB52" w14:textId="606DB1E0" w:rsidR="00133C18" w:rsidRPr="0085158B" w:rsidRDefault="00133C18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The month when one of the part-time </w:t>
            </w:r>
            <w:r w:rsidR="00D82893"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="004A2BCA" w:rsidRPr="0085158B">
              <w:rPr>
                <w:rFonts w:ascii="Times New Roman" w:eastAsia="標楷體" w:hAnsi="Times New Roman"/>
                <w:sz w:val="24"/>
                <w:szCs w:val="24"/>
              </w:rPr>
              <w:t>s ends</w:t>
            </w:r>
          </w:p>
        </w:tc>
        <w:tc>
          <w:tcPr>
            <w:tcW w:w="6662" w:type="dxa"/>
          </w:tcPr>
          <w:p w14:paraId="3F946B46" w14:textId="77777777" w:rsidR="006342B0" w:rsidRPr="0085158B" w:rsidRDefault="006342B0" w:rsidP="004A2BCA">
            <w:pPr>
              <w:pStyle w:val="a3"/>
              <w:numPr>
                <w:ilvl w:val="0"/>
                <w:numId w:val="21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The insurance premium shall be shared by the employers in proportion to the wages of each position.</w:t>
            </w:r>
          </w:p>
          <w:p w14:paraId="3BE42808" w14:textId="4CBC2C91" w:rsidR="006342B0" w:rsidRPr="0085158B" w:rsidRDefault="006342B0" w:rsidP="004A2BCA">
            <w:pPr>
              <w:pStyle w:val="a3"/>
              <w:numPr>
                <w:ilvl w:val="0"/>
                <w:numId w:val="21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Each employer should share the insurance premium of a</w:t>
            </w:r>
            <w:r w:rsidR="004505DE" w:rsidRPr="0085158B">
              <w:rPr>
                <w:rFonts w:ascii="Times New Roman" w:eastAsia="標楷體" w:hAnsi="Times New Roman" w:cs="Times New Roman"/>
              </w:rPr>
              <w:t xml:space="preserve"> full</w:t>
            </w:r>
            <w:r w:rsidRPr="0085158B">
              <w:rPr>
                <w:rFonts w:ascii="Times New Roman" w:eastAsia="標楷體" w:hAnsi="Times New Roman" w:cs="Times New Roman"/>
              </w:rPr>
              <w:t xml:space="preserve"> month </w:t>
            </w:r>
            <w:r w:rsidR="004A2BCA" w:rsidRPr="0085158B">
              <w:rPr>
                <w:rFonts w:ascii="Times New Roman" w:eastAsia="標楷體" w:hAnsi="Times New Roman" w:cs="Times New Roman"/>
              </w:rPr>
              <w:t xml:space="preserve">regardless of </w:t>
            </w:r>
            <w:r w:rsidRPr="0085158B">
              <w:rPr>
                <w:rFonts w:ascii="Times New Roman" w:eastAsia="標楷體" w:hAnsi="Times New Roman" w:cs="Times New Roman"/>
              </w:rPr>
              <w:t xml:space="preserve">the duration of the part-time </w:t>
            </w:r>
            <w:r w:rsidR="00D82893">
              <w:rPr>
                <w:rFonts w:ascii="Times New Roman" w:eastAsia="標楷體" w:hAnsi="Times New Roman" w:cs="Times New Roman"/>
              </w:rPr>
              <w:t>position</w:t>
            </w:r>
            <w:r w:rsidR="004A2BCA" w:rsidRPr="0085158B">
              <w:rPr>
                <w:rFonts w:ascii="Times New Roman" w:eastAsia="標楷體" w:hAnsi="Times New Roman" w:cs="Times New Roman"/>
              </w:rPr>
              <w:t>s</w:t>
            </w:r>
            <w:r w:rsidRPr="0085158B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85158B" w:rsidRPr="0085158B" w14:paraId="4A65903B" w14:textId="77777777" w:rsidTr="006E58BA">
        <w:tc>
          <w:tcPr>
            <w:tcW w:w="562" w:type="dxa"/>
          </w:tcPr>
          <w:p w14:paraId="564C82D3" w14:textId="77777777" w:rsidR="006309F9" w:rsidRPr="0085158B" w:rsidRDefault="006309F9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14:paraId="5043AC6C" w14:textId="5D2F8DAE" w:rsidR="00133C18" w:rsidRPr="0085158B" w:rsidRDefault="0085158B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When the second part-time </w:t>
            </w:r>
            <w:r w:rsidR="00D82893"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begins and ends in the same month</w:t>
            </w:r>
          </w:p>
        </w:tc>
        <w:tc>
          <w:tcPr>
            <w:tcW w:w="6662" w:type="dxa"/>
          </w:tcPr>
          <w:p w14:paraId="4F3A87EC" w14:textId="34F7FF8B" w:rsidR="004505DE" w:rsidRPr="0085158B" w:rsidRDefault="006342B0" w:rsidP="004A2BCA">
            <w:pPr>
              <w:pStyle w:val="a3"/>
              <w:numPr>
                <w:ilvl w:val="0"/>
                <w:numId w:val="23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Situation 1: the final day of the second part-time </w:t>
            </w:r>
            <w:r w:rsidR="00D82893"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 xml:space="preserve"> is </w:t>
            </w:r>
            <w:r w:rsidRPr="0085158B">
              <w:rPr>
                <w:rFonts w:ascii="Times New Roman" w:eastAsia="標楷體" w:hAnsi="Times New Roman" w:cs="Times New Roman"/>
                <w:b/>
                <w:u w:val="single"/>
              </w:rPr>
              <w:t>earlier</w:t>
            </w:r>
            <w:r w:rsidRPr="0085158B">
              <w:rPr>
                <w:rFonts w:ascii="Times New Roman" w:eastAsia="標楷體" w:hAnsi="Times New Roman" w:cs="Times New Roman"/>
              </w:rPr>
              <w:t xml:space="preserve"> than </w:t>
            </w:r>
            <w:r w:rsidR="00F13A60" w:rsidRPr="0085158B">
              <w:rPr>
                <w:rFonts w:ascii="Times New Roman" w:eastAsia="標楷體" w:hAnsi="Times New Roman" w:cs="Times New Roman"/>
              </w:rPr>
              <w:t xml:space="preserve">that of </w:t>
            </w:r>
            <w:r w:rsidRPr="0085158B">
              <w:rPr>
                <w:rFonts w:ascii="Times New Roman" w:eastAsia="標楷體" w:hAnsi="Times New Roman" w:cs="Times New Roman"/>
              </w:rPr>
              <w:t xml:space="preserve">the first one. </w:t>
            </w:r>
          </w:p>
          <w:p w14:paraId="137D36AA" w14:textId="2E27BDB1" w:rsidR="006309F9" w:rsidRPr="0085158B" w:rsidRDefault="006342B0" w:rsidP="00F13A60">
            <w:pPr>
              <w:pStyle w:val="a3"/>
              <w:numPr>
                <w:ilvl w:val="0"/>
                <w:numId w:val="24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The wages of the month shall remain the same. The insurance premium should be paid </w:t>
            </w:r>
            <w:r w:rsidR="003D2E92" w:rsidRPr="0085158B">
              <w:rPr>
                <w:rFonts w:ascii="Times New Roman" w:eastAsia="標楷體" w:hAnsi="Times New Roman" w:cs="Times New Roman"/>
              </w:rPr>
              <w:t>from</w:t>
            </w:r>
            <w:r w:rsidRPr="0085158B">
              <w:rPr>
                <w:rFonts w:ascii="Times New Roman" w:eastAsia="標楷體" w:hAnsi="Times New Roman" w:cs="Times New Roman"/>
              </w:rPr>
              <w:t xml:space="preserve"> the </w:t>
            </w:r>
            <w:r w:rsidR="003D2E92" w:rsidRPr="0085158B">
              <w:rPr>
                <w:rFonts w:ascii="Times New Roman" w:eastAsia="標楷體" w:hAnsi="Times New Roman" w:cs="Times New Roman"/>
              </w:rPr>
              <w:t xml:space="preserve">wages of the </w:t>
            </w:r>
            <w:r w:rsidRPr="0085158B">
              <w:rPr>
                <w:rFonts w:ascii="Times New Roman" w:eastAsia="標楷體" w:hAnsi="Times New Roman" w:cs="Times New Roman"/>
              </w:rPr>
              <w:t xml:space="preserve">first </w:t>
            </w:r>
            <w:r w:rsidR="00D82893"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>.</w:t>
            </w:r>
          </w:p>
          <w:p w14:paraId="45A6C7A3" w14:textId="4E381F95" w:rsidR="004505DE" w:rsidRPr="0085158B" w:rsidRDefault="003D2E92" w:rsidP="004A2BCA">
            <w:pPr>
              <w:pStyle w:val="a3"/>
              <w:numPr>
                <w:ilvl w:val="0"/>
                <w:numId w:val="23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Situation 2: the final day of the second part-time</w:t>
            </w:r>
            <w:r w:rsidR="00D82893">
              <w:rPr>
                <w:rFonts w:ascii="Times New Roman" w:eastAsia="標楷體" w:hAnsi="Times New Roman" w:cs="Times New Roman"/>
              </w:rPr>
              <w:t xml:space="preserve"> position</w:t>
            </w:r>
            <w:r w:rsidRPr="0085158B">
              <w:rPr>
                <w:rFonts w:ascii="Times New Roman" w:eastAsia="標楷體" w:hAnsi="Times New Roman" w:cs="Times New Roman"/>
              </w:rPr>
              <w:t xml:space="preserve"> is </w:t>
            </w:r>
            <w:r w:rsidRPr="0085158B">
              <w:rPr>
                <w:rFonts w:ascii="Times New Roman" w:eastAsia="標楷體" w:hAnsi="Times New Roman" w:cs="Times New Roman"/>
                <w:b/>
                <w:u w:val="single"/>
              </w:rPr>
              <w:t>later</w:t>
            </w:r>
            <w:r w:rsidRPr="0085158B">
              <w:rPr>
                <w:rFonts w:ascii="Times New Roman" w:eastAsia="標楷體" w:hAnsi="Times New Roman" w:cs="Times New Roman"/>
              </w:rPr>
              <w:t xml:space="preserve"> than </w:t>
            </w:r>
            <w:r w:rsidR="00F13A60" w:rsidRPr="0085158B">
              <w:rPr>
                <w:rFonts w:ascii="Times New Roman" w:eastAsia="標楷體" w:hAnsi="Times New Roman" w:cs="Times New Roman"/>
              </w:rPr>
              <w:t xml:space="preserve">that of </w:t>
            </w:r>
            <w:r w:rsidRPr="0085158B">
              <w:rPr>
                <w:rFonts w:ascii="Times New Roman" w:eastAsia="標楷體" w:hAnsi="Times New Roman" w:cs="Times New Roman"/>
              </w:rPr>
              <w:t xml:space="preserve">the first one. </w:t>
            </w:r>
          </w:p>
          <w:p w14:paraId="2A4594AE" w14:textId="340B379C" w:rsidR="006309F9" w:rsidRPr="0085158B" w:rsidRDefault="003D2E92" w:rsidP="00F13A60">
            <w:pPr>
              <w:pStyle w:val="a3"/>
              <w:numPr>
                <w:ilvl w:val="0"/>
                <w:numId w:val="24"/>
              </w:num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The insurance premium after the first </w:t>
            </w:r>
            <w:r w:rsidR="00D82893"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 xml:space="preserve"> ends should be paid from the wages of the second </w:t>
            </w:r>
            <w:r w:rsidR="00F13A60" w:rsidRPr="0085158B">
              <w:rPr>
                <w:rFonts w:ascii="Times New Roman" w:eastAsia="標楷體" w:hAnsi="Times New Roman" w:cs="Times New Roman"/>
              </w:rPr>
              <w:t>one</w:t>
            </w:r>
            <w:r w:rsidRPr="0085158B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85158B" w:rsidRPr="0085158B" w14:paraId="508599B1" w14:textId="77777777" w:rsidTr="006E58BA">
        <w:tc>
          <w:tcPr>
            <w:tcW w:w="562" w:type="dxa"/>
          </w:tcPr>
          <w:p w14:paraId="355B0A0A" w14:textId="77777777" w:rsidR="006309F9" w:rsidRPr="0085158B" w:rsidRDefault="006309F9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14:paraId="009CFCF9" w14:textId="097755F9" w:rsidR="006309F9" w:rsidRPr="0085158B" w:rsidRDefault="004505DE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Changes </w:t>
            </w:r>
            <w:r w:rsidR="0085158B" w:rsidRPr="0085158B">
              <w:rPr>
                <w:rFonts w:ascii="Times New Roman" w:eastAsia="標楷體" w:hAnsi="Times New Roman"/>
                <w:sz w:val="24"/>
                <w:szCs w:val="24"/>
              </w:rPr>
              <w:t>in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o</w:t>
            </w:r>
            <w:r w:rsidR="00346D70"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ne of the part-time </w:t>
            </w:r>
            <w:r w:rsidR="00D82893"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="0085158B"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  <w:r w:rsidR="00346D70"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(such as a shortage of budget or </w:t>
            </w:r>
            <w:r w:rsidRPr="0085158B">
              <w:rPr>
                <w:rFonts w:ascii="Times New Roman" w:hAnsi="Times New Roman"/>
                <w:sz w:val="24"/>
                <w:szCs w:val="24"/>
              </w:rPr>
              <w:t xml:space="preserve">belated enrollment in or </w:t>
            </w:r>
            <w:r w:rsidR="005D2332" w:rsidRPr="0085158B">
              <w:rPr>
                <w:rFonts w:ascii="Times New Roman" w:hAnsi="Times New Roman"/>
                <w:kern w:val="3"/>
                <w:sz w:val="24"/>
                <w:szCs w:val="24"/>
              </w:rPr>
              <w:t xml:space="preserve">withdrawal </w:t>
            </w:r>
            <w:r w:rsidRPr="0085158B">
              <w:rPr>
                <w:rFonts w:ascii="Times New Roman" w:hAnsi="Times New Roman"/>
                <w:sz w:val="24"/>
                <w:szCs w:val="24"/>
              </w:rPr>
              <w:t>from the insurance scheme</w:t>
            </w:r>
            <w:r w:rsidR="00346D70" w:rsidRPr="0085158B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21A1A00B" w14:textId="218E9B9A" w:rsidR="006309F9" w:rsidRPr="0085158B" w:rsidRDefault="003D2E92" w:rsidP="004A2BC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The extra insurance premium</w:t>
            </w:r>
            <w:r w:rsidR="004505DE"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incurred </w:t>
            </w:r>
            <w:r w:rsidR="00352974">
              <w:rPr>
                <w:rFonts w:ascii="Times New Roman" w:eastAsia="標楷體" w:hAnsi="Times New Roman"/>
                <w:sz w:val="24"/>
                <w:szCs w:val="24"/>
              </w:rPr>
              <w:t>due to</w:t>
            </w:r>
            <w:r w:rsidR="004505DE"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the changes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should be paid by </w:t>
            </w:r>
            <w:r w:rsidR="004505DE"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the 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other part-time </w:t>
            </w:r>
            <w:r w:rsidR="00D82893"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="0085158B"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according to the </w:t>
            </w:r>
            <w:r w:rsidR="0085158B" w:rsidRPr="0085158B">
              <w:rPr>
                <w:rFonts w:ascii="Times New Roman" w:eastAsia="標楷體" w:hAnsi="Times New Roman"/>
                <w:sz w:val="24"/>
                <w:szCs w:val="24"/>
              </w:rPr>
              <w:t>L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etter of </w:t>
            </w:r>
            <w:r w:rsidR="0085158B" w:rsidRPr="0085158B">
              <w:rPr>
                <w:rFonts w:ascii="Times New Roman" w:eastAsia="標楷體" w:hAnsi="Times New Roman"/>
                <w:sz w:val="24"/>
                <w:szCs w:val="24"/>
              </w:rPr>
              <w:t>C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onsent.</w:t>
            </w:r>
          </w:p>
        </w:tc>
      </w:tr>
    </w:tbl>
    <w:p w14:paraId="3065FC86" w14:textId="77777777" w:rsidR="00D879CC" w:rsidRPr="0085158B" w:rsidRDefault="00D879CC">
      <w:pPr>
        <w:pStyle w:val="Textbody"/>
        <w:tabs>
          <w:tab w:val="left" w:pos="1190"/>
        </w:tabs>
        <w:jc w:val="both"/>
        <w:rPr>
          <w:rFonts w:ascii="Times New Roman" w:eastAsia="標楷體" w:hAnsi="Times New Roman" w:cs="Times New Roman"/>
          <w:iCs/>
          <w:sz w:val="20"/>
          <w:szCs w:val="20"/>
        </w:rPr>
      </w:pPr>
    </w:p>
    <w:sectPr w:rsidR="00D879CC" w:rsidRPr="0085158B">
      <w:footerReference w:type="default" r:id="rId8"/>
      <w:pgSz w:w="11906" w:h="16838"/>
      <w:pgMar w:top="544" w:right="1416" w:bottom="580" w:left="1276" w:header="72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89895" w14:textId="77777777" w:rsidR="00F445B7" w:rsidRDefault="00F445B7">
      <w:r>
        <w:separator/>
      </w:r>
    </w:p>
  </w:endnote>
  <w:endnote w:type="continuationSeparator" w:id="0">
    <w:p w14:paraId="68B8DE5E" w14:textId="77777777" w:rsidR="00F445B7" w:rsidRDefault="00F4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A31E8" w14:textId="77777777" w:rsidR="00885323" w:rsidRDefault="004F3AD1">
    <w:pPr>
      <w:pStyle w:val="a5"/>
      <w:jc w:val="center"/>
    </w:pPr>
  </w:p>
  <w:p w14:paraId="456981AC" w14:textId="77777777" w:rsidR="00885323" w:rsidRDefault="004F3AD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6C288" w14:textId="77777777" w:rsidR="00F445B7" w:rsidRDefault="00F445B7">
      <w:r>
        <w:rPr>
          <w:color w:val="000000"/>
        </w:rPr>
        <w:separator/>
      </w:r>
    </w:p>
  </w:footnote>
  <w:footnote w:type="continuationSeparator" w:id="0">
    <w:p w14:paraId="59DB5CB4" w14:textId="77777777" w:rsidR="00F445B7" w:rsidRDefault="00F4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D00"/>
    <w:multiLevelType w:val="hybridMultilevel"/>
    <w:tmpl w:val="BA04C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B370D"/>
    <w:multiLevelType w:val="hybridMultilevel"/>
    <w:tmpl w:val="E076AFFE"/>
    <w:lvl w:ilvl="0" w:tplc="9112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1350D"/>
    <w:multiLevelType w:val="hybridMultilevel"/>
    <w:tmpl w:val="81F2A97A"/>
    <w:lvl w:ilvl="0" w:tplc="3E4A2090">
      <w:start w:val="1"/>
      <w:numFmt w:val="decimal"/>
      <w:lvlText w:val="%1."/>
      <w:lvlJc w:val="left"/>
      <w:pPr>
        <w:ind w:left="133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ind w:left="4093" w:hanging="480"/>
      </w:pPr>
    </w:lvl>
  </w:abstractNum>
  <w:abstractNum w:abstractNumId="3" w15:restartNumberingAfterBreak="0">
    <w:nsid w:val="0F4B5192"/>
    <w:multiLevelType w:val="hybridMultilevel"/>
    <w:tmpl w:val="8BBC2618"/>
    <w:lvl w:ilvl="0" w:tplc="9232F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403E8"/>
    <w:multiLevelType w:val="hybridMultilevel"/>
    <w:tmpl w:val="1DE07970"/>
    <w:lvl w:ilvl="0" w:tplc="590A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13A29"/>
    <w:multiLevelType w:val="hybridMultilevel"/>
    <w:tmpl w:val="620A87C4"/>
    <w:lvl w:ilvl="0" w:tplc="8244F6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E19A51E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61D97"/>
    <w:multiLevelType w:val="hybridMultilevel"/>
    <w:tmpl w:val="CD188F24"/>
    <w:lvl w:ilvl="0" w:tplc="CC54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E6338A"/>
    <w:multiLevelType w:val="hybridMultilevel"/>
    <w:tmpl w:val="25BE69DC"/>
    <w:lvl w:ilvl="0" w:tplc="EE689F24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標楷體" w:hint="default"/>
        <w:sz w:val="28"/>
      </w:rPr>
    </w:lvl>
    <w:lvl w:ilvl="1" w:tplc="E7A8C856">
      <w:start w:val="1"/>
      <w:numFmt w:val="taiwaneseCountingThousand"/>
      <w:lvlText w:val="(%2)"/>
      <w:lvlJc w:val="left"/>
      <w:pPr>
        <w:ind w:left="1044" w:hanging="564"/>
      </w:pPr>
      <w:rPr>
        <w:rFonts w:ascii="標楷體" w:eastAsia="標楷體" w:hAnsi="標楷體" w:cs="標楷體" w:hint="default"/>
        <w:sz w:val="28"/>
      </w:rPr>
    </w:lvl>
    <w:lvl w:ilvl="2" w:tplc="87D4349E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標楷體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C92784"/>
    <w:multiLevelType w:val="hybridMultilevel"/>
    <w:tmpl w:val="8BBC2618"/>
    <w:lvl w:ilvl="0" w:tplc="9232F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753B0"/>
    <w:multiLevelType w:val="hybridMultilevel"/>
    <w:tmpl w:val="BEA2E240"/>
    <w:lvl w:ilvl="0" w:tplc="24286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EDA677B"/>
    <w:multiLevelType w:val="hybridMultilevel"/>
    <w:tmpl w:val="4828948E"/>
    <w:lvl w:ilvl="0" w:tplc="1E3E889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1E3E8894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645608"/>
    <w:multiLevelType w:val="hybridMultilevel"/>
    <w:tmpl w:val="4ECEC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890F95"/>
    <w:multiLevelType w:val="hybridMultilevel"/>
    <w:tmpl w:val="CD188F24"/>
    <w:lvl w:ilvl="0" w:tplc="CC54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77FBC"/>
    <w:multiLevelType w:val="hybridMultilevel"/>
    <w:tmpl w:val="C75809E0"/>
    <w:lvl w:ilvl="0" w:tplc="4F8AC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157041"/>
    <w:multiLevelType w:val="hybridMultilevel"/>
    <w:tmpl w:val="0CC8B9CC"/>
    <w:lvl w:ilvl="0" w:tplc="D3BC7CF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5E5FC6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C52A4"/>
    <w:multiLevelType w:val="hybridMultilevel"/>
    <w:tmpl w:val="129EA5F2"/>
    <w:lvl w:ilvl="0" w:tplc="4708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877D94"/>
    <w:multiLevelType w:val="hybridMultilevel"/>
    <w:tmpl w:val="E076AFFE"/>
    <w:lvl w:ilvl="0" w:tplc="9112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26102"/>
    <w:multiLevelType w:val="hybridMultilevel"/>
    <w:tmpl w:val="8256AE48"/>
    <w:lvl w:ilvl="0" w:tplc="8244F6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E19A51E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2" w:tplc="9314EE02">
      <w:start w:val="1"/>
      <w:numFmt w:val="decimal"/>
      <w:lvlText w:val="%3."/>
      <w:lvlJc w:val="left"/>
      <w:pPr>
        <w:ind w:left="1440" w:hanging="480"/>
      </w:pPr>
      <w:rPr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81610"/>
    <w:multiLevelType w:val="hybridMultilevel"/>
    <w:tmpl w:val="38AA1D92"/>
    <w:lvl w:ilvl="0" w:tplc="03E4A7B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9D06FD"/>
    <w:multiLevelType w:val="hybridMultilevel"/>
    <w:tmpl w:val="4230B1C8"/>
    <w:lvl w:ilvl="0" w:tplc="E4CCFE9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70DD0"/>
    <w:multiLevelType w:val="hybridMultilevel"/>
    <w:tmpl w:val="CCA2E4D0"/>
    <w:lvl w:ilvl="0" w:tplc="BD24A470">
      <w:start w:val="1"/>
      <w:numFmt w:val="bullet"/>
      <w:lvlText w:val="•"/>
      <w:lvlJc w:val="left"/>
      <w:pPr>
        <w:ind w:left="840" w:hanging="480"/>
      </w:pPr>
      <w:rPr>
        <w:rFonts w:ascii="Goudy Old Style" w:hAnsi="Goudy Old Style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3"/>
  </w:num>
  <w:num w:numId="5">
    <w:abstractNumId w:val="2"/>
  </w:num>
  <w:num w:numId="6">
    <w:abstractNumId w:val="14"/>
  </w:num>
  <w:num w:numId="7">
    <w:abstractNumId w:val="18"/>
  </w:num>
  <w:num w:numId="8">
    <w:abstractNumId w:val="10"/>
  </w:num>
  <w:num w:numId="9">
    <w:abstractNumId w:val="11"/>
  </w:num>
  <w:num w:numId="10">
    <w:abstractNumId w:val="1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0"/>
  </w:num>
  <w:num w:numId="17">
    <w:abstractNumId w:val="15"/>
  </w:num>
  <w:num w:numId="18">
    <w:abstractNumId w:val="6"/>
  </w:num>
  <w:num w:numId="19">
    <w:abstractNumId w:val="12"/>
  </w:num>
  <w:num w:numId="20">
    <w:abstractNumId w:val="16"/>
  </w:num>
  <w:num w:numId="21">
    <w:abstractNumId w:val="1"/>
  </w:num>
  <w:num w:numId="22">
    <w:abstractNumId w:val="3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CC"/>
    <w:rsid w:val="0009099B"/>
    <w:rsid w:val="0009459C"/>
    <w:rsid w:val="00095501"/>
    <w:rsid w:val="000C068B"/>
    <w:rsid w:val="000F41B3"/>
    <w:rsid w:val="00133C18"/>
    <w:rsid w:val="00142102"/>
    <w:rsid w:val="00151316"/>
    <w:rsid w:val="001B5CB4"/>
    <w:rsid w:val="001B6DD7"/>
    <w:rsid w:val="002239AE"/>
    <w:rsid w:val="00231F39"/>
    <w:rsid w:val="00245FDB"/>
    <w:rsid w:val="00262185"/>
    <w:rsid w:val="002C732C"/>
    <w:rsid w:val="002D0C46"/>
    <w:rsid w:val="002E67F1"/>
    <w:rsid w:val="00343118"/>
    <w:rsid w:val="00346D70"/>
    <w:rsid w:val="00352974"/>
    <w:rsid w:val="00385D87"/>
    <w:rsid w:val="003B142F"/>
    <w:rsid w:val="003C71FD"/>
    <w:rsid w:val="003D2E92"/>
    <w:rsid w:val="00420716"/>
    <w:rsid w:val="004505DE"/>
    <w:rsid w:val="00462F5E"/>
    <w:rsid w:val="004803D4"/>
    <w:rsid w:val="00483658"/>
    <w:rsid w:val="00493D54"/>
    <w:rsid w:val="004A2BCA"/>
    <w:rsid w:val="004D5E1A"/>
    <w:rsid w:val="004E781E"/>
    <w:rsid w:val="004F3AD1"/>
    <w:rsid w:val="004F6F09"/>
    <w:rsid w:val="004F7E44"/>
    <w:rsid w:val="00504DD7"/>
    <w:rsid w:val="00505162"/>
    <w:rsid w:val="005303DA"/>
    <w:rsid w:val="00533299"/>
    <w:rsid w:val="005370FD"/>
    <w:rsid w:val="00542E32"/>
    <w:rsid w:val="005836F6"/>
    <w:rsid w:val="005D2332"/>
    <w:rsid w:val="0060088B"/>
    <w:rsid w:val="006309F9"/>
    <w:rsid w:val="006342B0"/>
    <w:rsid w:val="00666AFD"/>
    <w:rsid w:val="006B1DAF"/>
    <w:rsid w:val="00784378"/>
    <w:rsid w:val="00784F1C"/>
    <w:rsid w:val="00786499"/>
    <w:rsid w:val="007D23A1"/>
    <w:rsid w:val="0085158B"/>
    <w:rsid w:val="00853C1F"/>
    <w:rsid w:val="00857F03"/>
    <w:rsid w:val="00862ED0"/>
    <w:rsid w:val="008640DC"/>
    <w:rsid w:val="008C7AF0"/>
    <w:rsid w:val="008D1767"/>
    <w:rsid w:val="009823CA"/>
    <w:rsid w:val="009A7DC9"/>
    <w:rsid w:val="009B7F18"/>
    <w:rsid w:val="00A01720"/>
    <w:rsid w:val="00A022C3"/>
    <w:rsid w:val="00A826B2"/>
    <w:rsid w:val="00A96B7E"/>
    <w:rsid w:val="00AA7574"/>
    <w:rsid w:val="00B1535F"/>
    <w:rsid w:val="00B65A22"/>
    <w:rsid w:val="00B676E8"/>
    <w:rsid w:val="00BB4076"/>
    <w:rsid w:val="00BB46C5"/>
    <w:rsid w:val="00BC1264"/>
    <w:rsid w:val="00CC5CF8"/>
    <w:rsid w:val="00D20F73"/>
    <w:rsid w:val="00D40080"/>
    <w:rsid w:val="00D57D35"/>
    <w:rsid w:val="00D601CE"/>
    <w:rsid w:val="00D81656"/>
    <w:rsid w:val="00D82893"/>
    <w:rsid w:val="00D879CC"/>
    <w:rsid w:val="00ED3DA8"/>
    <w:rsid w:val="00F13A60"/>
    <w:rsid w:val="00F30482"/>
    <w:rsid w:val="00F445B7"/>
    <w:rsid w:val="00FD3736"/>
    <w:rsid w:val="00FD436B"/>
    <w:rsid w:val="00FE5FA0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4888A"/>
  <w15:docId w15:val="{B52F2210-283B-4843-A086-DEC0433C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cs="Calibri"/>
      <w:kern w:val="3"/>
      <w:sz w:val="24"/>
      <w:szCs w:val="24"/>
    </w:rPr>
  </w:style>
  <w:style w:type="paragraph" w:styleId="a3">
    <w:name w:val="List Paragraph"/>
    <w:basedOn w:val="Textbody"/>
    <w:uiPriority w:val="99"/>
    <w:qFormat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kern w:val="0"/>
      <w:sz w:val="18"/>
      <w:szCs w:val="18"/>
    </w:rPr>
  </w:style>
  <w:style w:type="paragraph" w:styleId="a7">
    <w:name w:val="annotation text"/>
    <w:basedOn w:val="Textbody"/>
    <w:rPr>
      <w:kern w:val="0"/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  <w:rPr>
      <w:rFonts w:cs="Calibri"/>
      <w:kern w:val="3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character" w:customStyle="1" w:styleId="ac">
    <w:name w:val="註解方塊文字 字元"/>
    <w:rPr>
      <w:rFonts w:ascii="Calibri Light" w:eastAsia="新細明體" w:hAnsi="Calibri Light" w:cs="Calibri Light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1C4C-04EE-40B7-A8CB-1D99AAA2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國立臺灣大學勞（健）保及勞退金收費要點（草案）</dc:title>
  <dc:subject/>
  <dc:creator>cut</dc:creator>
  <dc:description/>
  <cp:lastModifiedBy>user</cp:lastModifiedBy>
  <cp:revision>48</cp:revision>
  <cp:lastPrinted>2019-12-10T06:36:00Z</cp:lastPrinted>
  <dcterms:created xsi:type="dcterms:W3CDTF">2020-02-22T11:12:00Z</dcterms:created>
  <dcterms:modified xsi:type="dcterms:W3CDTF">2020-04-28T07:12:00Z</dcterms:modified>
</cp:coreProperties>
</file>